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F091A" w14:textId="79DEEDAB" w:rsidR="007B1B05" w:rsidRPr="00031D84" w:rsidRDefault="00CC64FA" w:rsidP="00481731">
      <w:pPr>
        <w:jc w:val="center"/>
        <w:rPr>
          <w:b/>
          <w:bCs/>
        </w:rPr>
      </w:pPr>
      <w:r>
        <w:rPr>
          <w:b/>
          <w:bCs/>
        </w:rPr>
        <w:t xml:space="preserve">KS3 </w:t>
      </w:r>
      <w:r w:rsidR="00481731" w:rsidRPr="00031D84">
        <w:rPr>
          <w:b/>
          <w:bCs/>
        </w:rPr>
        <w:t>Drama Curriculum from September 26</w:t>
      </w:r>
      <w:r w:rsidR="007B1B05" w:rsidRPr="00031D84">
        <w:rPr>
          <w:b/>
          <w:bCs/>
        </w:rPr>
        <w:t xml:space="preserve"> </w:t>
      </w:r>
    </w:p>
    <w:p w14:paraId="499F2F3F" w14:textId="70F328C8" w:rsidR="00882401" w:rsidRDefault="007B1B05" w:rsidP="007B1B05">
      <w:r>
        <w:t xml:space="preserve">KS3: Based on </w:t>
      </w:r>
      <w:r w:rsidR="00BA73AF">
        <w:t>28</w:t>
      </w:r>
      <w:r>
        <w:t xml:space="preserve"> lessons a year </w:t>
      </w:r>
      <w:r w:rsidR="00C774AB">
        <w:t>(3</w:t>
      </w:r>
      <w:r w:rsidR="00757F1D">
        <w:t xml:space="preserve"> lessons a fortnight for half of the year</w:t>
      </w:r>
      <w:r w:rsidR="005C1767">
        <w:t>)</w:t>
      </w:r>
    </w:p>
    <w:p w14:paraId="6C9C882C" w14:textId="7850B4F9" w:rsidR="000A07F3" w:rsidRDefault="000A07F3" w:rsidP="007B1B05">
      <w:r>
        <w:t xml:space="preserve">Core </w:t>
      </w:r>
      <w:r w:rsidR="005C1767">
        <w:t>p</w:t>
      </w:r>
      <w:r>
        <w:t>rincipal</w:t>
      </w:r>
      <w:r w:rsidR="005C1767">
        <w:t xml:space="preserve">s taught throughout: </w:t>
      </w:r>
      <w:r w:rsidR="00556BFC">
        <w:t xml:space="preserve">Confidence, </w:t>
      </w:r>
      <w:r w:rsidR="00F67235">
        <w:t xml:space="preserve">Respectful Audience, </w:t>
      </w:r>
      <w:r w:rsidR="009038BB">
        <w:t>Audience awareness, Centre Stage</w:t>
      </w:r>
      <w:r w:rsidR="0091378A">
        <w:t xml:space="preserve">, Knowing purpose, </w:t>
      </w:r>
      <w:r w:rsidR="00490DD0">
        <w:t>E</w:t>
      </w:r>
      <w:r w:rsidR="005D6D86">
        <w:t xml:space="preserve">ffect on audience, </w:t>
      </w:r>
      <w:r w:rsidR="00490DD0">
        <w:t>D</w:t>
      </w:r>
      <w:r w:rsidR="005D6D86">
        <w:t xml:space="preserve">ecisions </w:t>
      </w:r>
      <w:r w:rsidR="002670C8">
        <w:t xml:space="preserve">for impact.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1"/>
        <w:gridCol w:w="4832"/>
        <w:gridCol w:w="4834"/>
        <w:gridCol w:w="4831"/>
      </w:tblGrid>
      <w:tr w:rsidR="00882401" w14:paraId="786CC1D8" w14:textId="77777777" w:rsidTr="00C2002D">
        <w:tc>
          <w:tcPr>
            <w:tcW w:w="863" w:type="dxa"/>
          </w:tcPr>
          <w:p w14:paraId="40433B1B" w14:textId="715A2E0E" w:rsidR="00882401" w:rsidRPr="00CC64FA" w:rsidRDefault="002561D3" w:rsidP="00481731">
            <w:pPr>
              <w:jc w:val="center"/>
              <w:rPr>
                <w:b/>
                <w:bCs/>
              </w:rPr>
            </w:pPr>
            <w:r w:rsidRPr="00CC64FA">
              <w:rPr>
                <w:b/>
                <w:bCs/>
              </w:rPr>
              <w:t>Year Group</w:t>
            </w:r>
          </w:p>
        </w:tc>
        <w:tc>
          <w:tcPr>
            <w:tcW w:w="4841" w:type="dxa"/>
          </w:tcPr>
          <w:p w14:paraId="6E3F5A31" w14:textId="6BAA60AF" w:rsidR="00882401" w:rsidRPr="00CC64FA" w:rsidRDefault="00AE6D1E" w:rsidP="00481731">
            <w:pPr>
              <w:jc w:val="center"/>
              <w:rPr>
                <w:b/>
                <w:bCs/>
              </w:rPr>
            </w:pPr>
            <w:r w:rsidRPr="00CC64FA">
              <w:rPr>
                <w:b/>
                <w:bCs/>
              </w:rPr>
              <w:t>Unit 1</w:t>
            </w:r>
          </w:p>
        </w:tc>
        <w:tc>
          <w:tcPr>
            <w:tcW w:w="4842" w:type="dxa"/>
          </w:tcPr>
          <w:p w14:paraId="0F73EC69" w14:textId="5BDF854A" w:rsidR="00882401" w:rsidRPr="00CC64FA" w:rsidRDefault="00AE6D1E" w:rsidP="00AE6D1E">
            <w:pPr>
              <w:jc w:val="center"/>
              <w:rPr>
                <w:b/>
                <w:bCs/>
              </w:rPr>
            </w:pPr>
            <w:r w:rsidRPr="00CC64FA">
              <w:rPr>
                <w:b/>
                <w:bCs/>
              </w:rPr>
              <w:t>Unit 2</w:t>
            </w:r>
          </w:p>
        </w:tc>
        <w:tc>
          <w:tcPr>
            <w:tcW w:w="4842" w:type="dxa"/>
          </w:tcPr>
          <w:p w14:paraId="6D412D1E" w14:textId="5DA991A1" w:rsidR="00882401" w:rsidRPr="00CC64FA" w:rsidRDefault="002561D3" w:rsidP="00481731">
            <w:pPr>
              <w:jc w:val="center"/>
              <w:rPr>
                <w:b/>
                <w:bCs/>
              </w:rPr>
            </w:pPr>
            <w:r w:rsidRPr="00CC64FA">
              <w:rPr>
                <w:b/>
                <w:bCs/>
              </w:rPr>
              <w:t>Rationale</w:t>
            </w:r>
          </w:p>
        </w:tc>
      </w:tr>
      <w:tr w:rsidR="00882401" w14:paraId="44AFE6B2" w14:textId="77777777" w:rsidTr="00C2002D">
        <w:tc>
          <w:tcPr>
            <w:tcW w:w="863" w:type="dxa"/>
          </w:tcPr>
          <w:p w14:paraId="7F5575AC" w14:textId="2BA5C71F" w:rsidR="00882401" w:rsidRDefault="002561D3" w:rsidP="00481731">
            <w:pPr>
              <w:jc w:val="center"/>
            </w:pPr>
            <w:r>
              <w:t>7</w:t>
            </w:r>
          </w:p>
        </w:tc>
        <w:tc>
          <w:tcPr>
            <w:tcW w:w="4841" w:type="dxa"/>
          </w:tcPr>
          <w:p w14:paraId="06E313E3" w14:textId="04182A12" w:rsidR="0097517A" w:rsidRDefault="002561D3" w:rsidP="00CC64FA">
            <w:pPr>
              <w:jc w:val="center"/>
              <w:rPr>
                <w:b/>
                <w:bCs/>
              </w:rPr>
            </w:pPr>
            <w:r w:rsidRPr="00CC64FA">
              <w:rPr>
                <w:b/>
                <w:bCs/>
              </w:rPr>
              <w:t xml:space="preserve">Introducing Drama </w:t>
            </w:r>
          </w:p>
          <w:p w14:paraId="517861A6" w14:textId="77777777" w:rsidR="00105C2B" w:rsidRPr="00CC64FA" w:rsidRDefault="00105C2B" w:rsidP="00CC64FA">
            <w:pPr>
              <w:jc w:val="center"/>
              <w:rPr>
                <w:b/>
                <w:bCs/>
              </w:rPr>
            </w:pPr>
          </w:p>
          <w:p w14:paraId="6E2C8D8A" w14:textId="77777777" w:rsidR="0097517A" w:rsidRDefault="0097517A" w:rsidP="00757F1D"/>
          <w:p w14:paraId="2311BE59" w14:textId="2E12A443" w:rsidR="008010DD" w:rsidRDefault="008010DD" w:rsidP="000A07F3">
            <w:pPr>
              <w:pStyle w:val="ListParagraph"/>
              <w:numPr>
                <w:ilvl w:val="0"/>
                <w:numId w:val="2"/>
              </w:numPr>
            </w:pPr>
            <w:r>
              <w:t>What drama is</w:t>
            </w:r>
            <w:r w:rsidR="00D63727">
              <w:t xml:space="preserve"> and </w:t>
            </w:r>
            <w:r w:rsidR="0041720C">
              <w:t>why we do it</w:t>
            </w:r>
          </w:p>
          <w:p w14:paraId="6B9377DE" w14:textId="14EFE01C" w:rsidR="000A07F3" w:rsidRDefault="000A07F3" w:rsidP="000A07F3">
            <w:pPr>
              <w:pStyle w:val="ListParagraph"/>
              <w:numPr>
                <w:ilvl w:val="0"/>
                <w:numId w:val="2"/>
              </w:numPr>
            </w:pPr>
            <w:r>
              <w:t>Th</w:t>
            </w:r>
            <w:r w:rsidR="0041720C">
              <w:t>e</w:t>
            </w:r>
            <w:r>
              <w:t xml:space="preserve"> importance </w:t>
            </w:r>
            <w:r w:rsidR="0041720C">
              <w:t>of supporting each other</w:t>
            </w:r>
            <w:r w:rsidR="009D5270">
              <w:t xml:space="preserve"> and how to create a fantastic drama culture</w:t>
            </w:r>
          </w:p>
          <w:p w14:paraId="4A84675E" w14:textId="2C69D867" w:rsidR="0041720C" w:rsidRDefault="0041720C" w:rsidP="000A07F3">
            <w:pPr>
              <w:pStyle w:val="ListParagraph"/>
              <w:numPr>
                <w:ilvl w:val="0"/>
                <w:numId w:val="2"/>
              </w:numPr>
            </w:pPr>
            <w:r>
              <w:t>Understanding and being able to effectively create 3 techniques: Freeze-frame, thought tracking and narration</w:t>
            </w:r>
          </w:p>
          <w:p w14:paraId="0325A3FF" w14:textId="6CDF4B1E" w:rsidR="0041720C" w:rsidRDefault="001668AA" w:rsidP="000A07F3">
            <w:pPr>
              <w:pStyle w:val="ListParagraph"/>
              <w:numPr>
                <w:ilvl w:val="0"/>
                <w:numId w:val="2"/>
              </w:numPr>
            </w:pPr>
            <w:r>
              <w:t>How drama originated</w:t>
            </w:r>
            <w:r w:rsidR="00250DB0">
              <w:t xml:space="preserve"> in Ancient Greece</w:t>
            </w:r>
          </w:p>
          <w:p w14:paraId="109BB240" w14:textId="46830A52" w:rsidR="004802BA" w:rsidRDefault="004802BA" w:rsidP="000A07F3">
            <w:pPr>
              <w:pStyle w:val="ListParagraph"/>
              <w:numPr>
                <w:ilvl w:val="0"/>
                <w:numId w:val="2"/>
              </w:numPr>
            </w:pPr>
            <w:r>
              <w:t>Use of the Greek messenger</w:t>
            </w:r>
          </w:p>
          <w:p w14:paraId="3AA13C1D" w14:textId="0386E105" w:rsidR="004802BA" w:rsidRDefault="004802BA" w:rsidP="004802BA">
            <w:pPr>
              <w:pStyle w:val="ListParagraph"/>
              <w:numPr>
                <w:ilvl w:val="0"/>
                <w:numId w:val="2"/>
              </w:numPr>
            </w:pPr>
            <w:r>
              <w:t>Use of masks</w:t>
            </w:r>
          </w:p>
          <w:p w14:paraId="0C905195" w14:textId="16DE51A4" w:rsidR="001668AA" w:rsidRDefault="00250DB0" w:rsidP="000A07F3">
            <w:pPr>
              <w:pStyle w:val="ListParagraph"/>
              <w:numPr>
                <w:ilvl w:val="0"/>
                <w:numId w:val="2"/>
              </w:numPr>
            </w:pPr>
            <w:r>
              <w:t xml:space="preserve">Choral </w:t>
            </w:r>
            <w:proofErr w:type="gramStart"/>
            <w:r>
              <w:t xml:space="preserve">speaking  </w:t>
            </w:r>
            <w:r w:rsidR="00B720AE">
              <w:t>(</w:t>
            </w:r>
            <w:proofErr w:type="gramEnd"/>
            <w:r w:rsidR="00B720AE">
              <w:t>canon and unison)</w:t>
            </w:r>
          </w:p>
        </w:tc>
        <w:tc>
          <w:tcPr>
            <w:tcW w:w="4842" w:type="dxa"/>
          </w:tcPr>
          <w:p w14:paraId="257F8D1A" w14:textId="77777777" w:rsidR="00882401" w:rsidRDefault="007C21B6" w:rsidP="00481731">
            <w:pPr>
              <w:jc w:val="center"/>
              <w:rPr>
                <w:b/>
                <w:bCs/>
              </w:rPr>
            </w:pPr>
            <w:r w:rsidRPr="00CC64FA">
              <w:rPr>
                <w:b/>
                <w:bCs/>
              </w:rPr>
              <w:t>Drama to Entertain: Commedia and Pantomime</w:t>
            </w:r>
          </w:p>
          <w:p w14:paraId="21EEB466" w14:textId="77777777" w:rsidR="00CC64FA" w:rsidRDefault="00CC64FA" w:rsidP="00D63727">
            <w:pPr>
              <w:rPr>
                <w:b/>
                <w:bCs/>
              </w:rPr>
            </w:pPr>
          </w:p>
          <w:p w14:paraId="62CC135F" w14:textId="77777777" w:rsidR="00D63727" w:rsidRDefault="008845AA" w:rsidP="0006078C">
            <w:pPr>
              <w:pStyle w:val="ListParagraph"/>
              <w:numPr>
                <w:ilvl w:val="0"/>
                <w:numId w:val="3"/>
              </w:numPr>
            </w:pPr>
            <w:r>
              <w:t>What commedia is and when and where it began</w:t>
            </w:r>
          </w:p>
          <w:p w14:paraId="70561957" w14:textId="2F1C4EBC" w:rsidR="008845AA" w:rsidRDefault="009A0980" w:rsidP="0006078C">
            <w:pPr>
              <w:pStyle w:val="ListParagraph"/>
              <w:numPr>
                <w:ilvl w:val="0"/>
                <w:numId w:val="3"/>
              </w:numPr>
            </w:pPr>
            <w:r>
              <w:t xml:space="preserve">Comedy based on </w:t>
            </w:r>
            <w:r w:rsidR="00CC687E">
              <w:t>a</w:t>
            </w:r>
            <w:r>
              <w:t xml:space="preserve"> master/servant relationship</w:t>
            </w:r>
          </w:p>
          <w:p w14:paraId="724259EF" w14:textId="59D4B6A2" w:rsidR="009A0980" w:rsidRDefault="00CC687E" w:rsidP="0006078C">
            <w:pPr>
              <w:pStyle w:val="ListParagraph"/>
              <w:numPr>
                <w:ilvl w:val="0"/>
                <w:numId w:val="3"/>
              </w:numPr>
            </w:pPr>
            <w:r>
              <w:t>Comedy based on cross</w:t>
            </w:r>
            <w:r w:rsidR="001C5C06">
              <w:t>-</w:t>
            </w:r>
            <w:r>
              <w:t>casting</w:t>
            </w:r>
            <w:r w:rsidR="001C5C06">
              <w:t xml:space="preserve"> </w:t>
            </w:r>
            <w:r w:rsidR="002C0FDD">
              <w:t>and exaggeration</w:t>
            </w:r>
          </w:p>
          <w:p w14:paraId="7C37F509" w14:textId="77777777" w:rsidR="00D67982" w:rsidRDefault="00D67982" w:rsidP="0006078C">
            <w:pPr>
              <w:pStyle w:val="ListParagraph"/>
              <w:numPr>
                <w:ilvl w:val="0"/>
                <w:numId w:val="3"/>
              </w:numPr>
            </w:pPr>
            <w:r>
              <w:t xml:space="preserve">Comedy based on </w:t>
            </w:r>
            <w:proofErr w:type="spellStart"/>
            <w:r>
              <w:t>gromalot</w:t>
            </w:r>
            <w:proofErr w:type="spellEnd"/>
            <w:r>
              <w:t xml:space="preserve"> (gibberish)</w:t>
            </w:r>
          </w:p>
          <w:p w14:paraId="4062A261" w14:textId="4377C627" w:rsidR="0006078C" w:rsidRDefault="00311B79" w:rsidP="0006078C">
            <w:pPr>
              <w:pStyle w:val="ListParagraph"/>
              <w:numPr>
                <w:ilvl w:val="0"/>
                <w:numId w:val="3"/>
              </w:numPr>
            </w:pPr>
            <w:r>
              <w:t xml:space="preserve">How pantomime grew from </w:t>
            </w:r>
            <w:r w:rsidR="0006078C">
              <w:t>c</w:t>
            </w:r>
            <w:r>
              <w:t>ommedia</w:t>
            </w:r>
          </w:p>
          <w:p w14:paraId="3002D8A4" w14:textId="584B1500" w:rsidR="007C597B" w:rsidRDefault="002C0FDD" w:rsidP="007C597B">
            <w:pPr>
              <w:pStyle w:val="ListParagraph"/>
              <w:numPr>
                <w:ilvl w:val="0"/>
                <w:numId w:val="3"/>
              </w:numPr>
            </w:pPr>
            <w:r>
              <w:t>Pantomi</w:t>
            </w:r>
            <w:r w:rsidR="0006078C">
              <w:t>me as an example of genre</w:t>
            </w:r>
            <w:r w:rsidR="00364DB9">
              <w:t xml:space="preserve"> (story, characte</w:t>
            </w:r>
            <w:r w:rsidR="007C597B">
              <w:t xml:space="preserve">r style, target audience, </w:t>
            </w:r>
            <w:r w:rsidR="00964871">
              <w:t>conventions</w:t>
            </w:r>
            <w:r w:rsidR="00184A38">
              <w:t>)</w:t>
            </w:r>
          </w:p>
          <w:p w14:paraId="3C85A1F4" w14:textId="77777777" w:rsidR="00184A38" w:rsidRDefault="00184A38" w:rsidP="007C597B">
            <w:pPr>
              <w:pStyle w:val="ListParagraph"/>
              <w:numPr>
                <w:ilvl w:val="0"/>
                <w:numId w:val="3"/>
              </w:numPr>
            </w:pPr>
            <w:r>
              <w:t>Slapstick</w:t>
            </w:r>
          </w:p>
          <w:p w14:paraId="4F9ADE10" w14:textId="77777777" w:rsidR="00263EC4" w:rsidRDefault="00A04177" w:rsidP="007C597B">
            <w:pPr>
              <w:pStyle w:val="ListParagraph"/>
              <w:numPr>
                <w:ilvl w:val="0"/>
                <w:numId w:val="3"/>
              </w:numPr>
            </w:pPr>
            <w:r>
              <w:t>Realising a pantomime script for an audience</w:t>
            </w:r>
          </w:p>
          <w:p w14:paraId="345A7096" w14:textId="77777777" w:rsidR="00A527C9" w:rsidRDefault="00A527C9" w:rsidP="007C597B">
            <w:pPr>
              <w:pStyle w:val="ListParagraph"/>
              <w:numPr>
                <w:ilvl w:val="0"/>
                <w:numId w:val="3"/>
              </w:numPr>
            </w:pPr>
            <w:r>
              <w:t xml:space="preserve">Effective rehearsal </w:t>
            </w:r>
          </w:p>
          <w:p w14:paraId="56A7490F" w14:textId="77777777" w:rsidR="00A527C9" w:rsidRDefault="00A527C9" w:rsidP="007C597B">
            <w:pPr>
              <w:pStyle w:val="ListParagraph"/>
              <w:numPr>
                <w:ilvl w:val="0"/>
                <w:numId w:val="3"/>
              </w:numPr>
            </w:pPr>
            <w:r>
              <w:t>Effective Performance</w:t>
            </w:r>
          </w:p>
          <w:p w14:paraId="402D620F" w14:textId="77777777" w:rsidR="00A14D7C" w:rsidRDefault="00A14D7C" w:rsidP="00A527C9"/>
          <w:p w14:paraId="5B6B39CA" w14:textId="77777777" w:rsidR="00A527C9" w:rsidRDefault="00B475E0" w:rsidP="00A527C9">
            <w:r>
              <w:t>KAP assessment: Rehearsal</w:t>
            </w:r>
            <w:r w:rsidR="00B321AD">
              <w:t xml:space="preserve">, performance </w:t>
            </w:r>
            <w:r>
              <w:t xml:space="preserve">and </w:t>
            </w:r>
            <w:r w:rsidR="00B321AD">
              <w:t>k</w:t>
            </w:r>
            <w:r w:rsidR="00225272">
              <w:t>nowledge test</w:t>
            </w:r>
          </w:p>
          <w:p w14:paraId="17966B9E" w14:textId="3FED53EE" w:rsidR="00781CA6" w:rsidRPr="001131A0" w:rsidRDefault="00781CA6" w:rsidP="00A527C9"/>
        </w:tc>
        <w:tc>
          <w:tcPr>
            <w:tcW w:w="4842" w:type="dxa"/>
          </w:tcPr>
          <w:p w14:paraId="00AB3F81" w14:textId="3F083FAE" w:rsidR="00882401" w:rsidRDefault="002D4008" w:rsidP="00F4671B">
            <w:r>
              <w:t xml:space="preserve">In </w:t>
            </w:r>
            <w:r w:rsidR="00245760">
              <w:t xml:space="preserve">Year 7 students are introduced </w:t>
            </w:r>
            <w:r w:rsidR="0017676B">
              <w:t xml:space="preserve">to what drama is, where it came from and </w:t>
            </w:r>
            <w:r w:rsidR="00BD0CA1">
              <w:t>we explore one of three fundamental purposes of drama</w:t>
            </w:r>
            <w:r w:rsidR="00C2002D">
              <w:t>:</w:t>
            </w:r>
            <w:r w:rsidR="00BD0CA1">
              <w:t xml:space="preserve"> to entertain</w:t>
            </w:r>
            <w:r w:rsidR="003D3641">
              <w:t xml:space="preserve">. These units of work allow </w:t>
            </w:r>
            <w:r w:rsidR="00AD7FB5">
              <w:t>students</w:t>
            </w:r>
            <w:r w:rsidR="00D63E7B">
              <w:t>,</w:t>
            </w:r>
            <w:r w:rsidR="00FE0124">
              <w:t xml:space="preserve"> </w:t>
            </w:r>
            <w:r w:rsidR="00CF5B38">
              <w:t xml:space="preserve">many of whom have little experience of theatre to </w:t>
            </w:r>
            <w:r w:rsidR="00E03270">
              <w:t xml:space="preserve">experience some of the more “theatrical techniques” </w:t>
            </w:r>
            <w:r w:rsidR="002E2CFE">
              <w:t xml:space="preserve">and build on their </w:t>
            </w:r>
            <w:r w:rsidR="000D25E4">
              <w:t xml:space="preserve">enthusiasm for more uninhibited practical work </w:t>
            </w:r>
            <w:r w:rsidR="007135DD">
              <w:t>that comes with the move from primary school</w:t>
            </w:r>
            <w:r w:rsidR="00E4629A">
              <w:t xml:space="preserve"> as well as their potential experience of pantomime. </w:t>
            </w:r>
            <w:r w:rsidR="00465546">
              <w:t xml:space="preserve">Both units also provide opportunity to </w:t>
            </w:r>
            <w:r w:rsidR="00242631">
              <w:t xml:space="preserve">build and begin to consolidate </w:t>
            </w:r>
            <w:r w:rsidR="00F55D00">
              <w:t xml:space="preserve">a </w:t>
            </w:r>
            <w:r w:rsidR="00CE4DC6">
              <w:t>specific drama vocabulary for students</w:t>
            </w:r>
            <w:r w:rsidR="00492A76">
              <w:t xml:space="preserve"> </w:t>
            </w:r>
            <w:r w:rsidR="00090BB9">
              <w:t xml:space="preserve">with specific regard to actor’s physical and vocal skills and a range of techniques. </w:t>
            </w:r>
            <w:r w:rsidR="00753014">
              <w:t xml:space="preserve">This year also provides the </w:t>
            </w:r>
            <w:r w:rsidR="00391836">
              <w:t xml:space="preserve">introduction to the 7 </w:t>
            </w:r>
            <w:r w:rsidR="0025012B">
              <w:t xml:space="preserve">core </w:t>
            </w:r>
            <w:r w:rsidR="00391836">
              <w:t xml:space="preserve">elements </w:t>
            </w:r>
            <w:r w:rsidR="0025012B">
              <w:t xml:space="preserve">that </w:t>
            </w:r>
            <w:r w:rsidR="000813F4">
              <w:t xml:space="preserve">define the AMA </w:t>
            </w:r>
            <w:r w:rsidR="00A52A55">
              <w:t xml:space="preserve">drama </w:t>
            </w:r>
            <w:r w:rsidR="00A61D8E">
              <w:t>culture</w:t>
            </w:r>
            <w:r w:rsidR="006462BC">
              <w:t xml:space="preserve"> as well as the chance to begin analysing elements of live theatre that will support </w:t>
            </w:r>
            <w:r w:rsidR="0049747E">
              <w:t xml:space="preserve">Component 1 for the Performing Arts </w:t>
            </w:r>
            <w:r w:rsidR="00D63E7B">
              <w:t>BTEC Tech Award</w:t>
            </w:r>
            <w:r w:rsidR="00041168">
              <w:t xml:space="preserve">: </w:t>
            </w:r>
            <w:r w:rsidR="00C774AB">
              <w:t>Exploring the Performing Arts.</w:t>
            </w:r>
          </w:p>
        </w:tc>
      </w:tr>
      <w:tr w:rsidR="00882401" w14:paraId="21067360" w14:textId="77777777" w:rsidTr="00C2002D">
        <w:tc>
          <w:tcPr>
            <w:tcW w:w="863" w:type="dxa"/>
          </w:tcPr>
          <w:p w14:paraId="2B32024C" w14:textId="11D4C9CE" w:rsidR="00882401" w:rsidRDefault="002561D3" w:rsidP="00481731">
            <w:pPr>
              <w:jc w:val="center"/>
            </w:pPr>
            <w:r>
              <w:t>8</w:t>
            </w:r>
          </w:p>
        </w:tc>
        <w:tc>
          <w:tcPr>
            <w:tcW w:w="4841" w:type="dxa"/>
          </w:tcPr>
          <w:p w14:paraId="52E64552" w14:textId="77777777" w:rsidR="00882401" w:rsidRDefault="002E1871" w:rsidP="00481731">
            <w:pPr>
              <w:jc w:val="center"/>
              <w:rPr>
                <w:b/>
                <w:bCs/>
              </w:rPr>
            </w:pPr>
            <w:r w:rsidRPr="00CC64FA">
              <w:rPr>
                <w:b/>
                <w:bCs/>
              </w:rPr>
              <w:t>From Melodrama to Naturalism</w:t>
            </w:r>
          </w:p>
          <w:p w14:paraId="0274EB97" w14:textId="77777777" w:rsidR="00B321AD" w:rsidRDefault="00B321AD" w:rsidP="00481731">
            <w:pPr>
              <w:jc w:val="center"/>
              <w:rPr>
                <w:b/>
                <w:bCs/>
              </w:rPr>
            </w:pPr>
          </w:p>
          <w:p w14:paraId="7AEA1514" w14:textId="5C09C76B" w:rsidR="003C459F" w:rsidRPr="00044428" w:rsidRDefault="00044428" w:rsidP="0061605B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lastRenderedPageBreak/>
              <w:t>What mime is</w:t>
            </w:r>
            <w:r w:rsidR="004B50B5">
              <w:t xml:space="preserve"> and how to create it effectively</w:t>
            </w:r>
          </w:p>
          <w:p w14:paraId="548739E3" w14:textId="4331102F" w:rsidR="0061605B" w:rsidRDefault="0061605B" w:rsidP="0061605B">
            <w:pPr>
              <w:pStyle w:val="ListParagraph"/>
              <w:numPr>
                <w:ilvl w:val="0"/>
                <w:numId w:val="4"/>
              </w:numPr>
            </w:pPr>
            <w:r>
              <w:t>Melodrama as an example of genre (story, character style, target audience, conventions)</w:t>
            </w:r>
          </w:p>
          <w:p w14:paraId="2E47DEAC" w14:textId="775F0C36" w:rsidR="00A73ED7" w:rsidRDefault="00877381" w:rsidP="0061605B">
            <w:pPr>
              <w:pStyle w:val="ListParagraph"/>
              <w:numPr>
                <w:ilvl w:val="0"/>
                <w:numId w:val="4"/>
              </w:numPr>
            </w:pPr>
            <w:r>
              <w:t xml:space="preserve">Creating a </w:t>
            </w:r>
            <w:r w:rsidR="00AD20E5">
              <w:t xml:space="preserve">stylised </w:t>
            </w:r>
            <w:r>
              <w:t>fight scene</w:t>
            </w:r>
          </w:p>
          <w:p w14:paraId="284B0ACB" w14:textId="77777777" w:rsidR="0061605B" w:rsidRDefault="0061605B" w:rsidP="0061605B">
            <w:pPr>
              <w:pStyle w:val="ListParagraph"/>
              <w:numPr>
                <w:ilvl w:val="0"/>
                <w:numId w:val="4"/>
              </w:numPr>
              <w:spacing w:after="160" w:line="278" w:lineRule="auto"/>
            </w:pPr>
            <w:r w:rsidRPr="00044428">
              <w:t>The origins of silent movies</w:t>
            </w:r>
          </w:p>
          <w:p w14:paraId="15CA08CA" w14:textId="39B6685C" w:rsidR="0061605B" w:rsidRDefault="00B418FB" w:rsidP="0061605B">
            <w:pPr>
              <w:pStyle w:val="ListParagraph"/>
              <w:numPr>
                <w:ilvl w:val="0"/>
                <w:numId w:val="4"/>
              </w:numPr>
            </w:pPr>
            <w:r>
              <w:t xml:space="preserve">Creating our </w:t>
            </w:r>
            <w:r w:rsidR="00B613D7">
              <w:t>superhero melodrama</w:t>
            </w:r>
          </w:p>
          <w:p w14:paraId="35E36D3D" w14:textId="270C2353" w:rsidR="00FD2807" w:rsidRDefault="00DF2430" w:rsidP="0061605B">
            <w:pPr>
              <w:pStyle w:val="ListParagraph"/>
              <w:numPr>
                <w:ilvl w:val="0"/>
                <w:numId w:val="4"/>
              </w:numPr>
            </w:pPr>
            <w:r>
              <w:t>Naturalism as a response to melodrama</w:t>
            </w:r>
          </w:p>
          <w:p w14:paraId="6AAEBA75" w14:textId="676B02B9" w:rsidR="00DF2430" w:rsidRDefault="00DF2430" w:rsidP="0061605B">
            <w:pPr>
              <w:pStyle w:val="ListParagraph"/>
              <w:numPr>
                <w:ilvl w:val="0"/>
                <w:numId w:val="4"/>
              </w:numPr>
            </w:pPr>
            <w:r>
              <w:t xml:space="preserve">An introduction to </w:t>
            </w:r>
            <w:r w:rsidR="00E23023">
              <w:t>Konstantin Sanislavki</w:t>
            </w:r>
          </w:p>
          <w:p w14:paraId="79FBA643" w14:textId="67256AE7" w:rsidR="00B613D7" w:rsidRDefault="00ED25E2" w:rsidP="0061605B">
            <w:pPr>
              <w:pStyle w:val="ListParagraph"/>
              <w:numPr>
                <w:ilvl w:val="0"/>
                <w:numId w:val="4"/>
              </w:numPr>
            </w:pPr>
            <w:r>
              <w:t>Given circumstances</w:t>
            </w:r>
            <w:r w:rsidR="0041175D">
              <w:t xml:space="preserve"> (Blood Brothers)</w:t>
            </w:r>
          </w:p>
          <w:p w14:paraId="7B564D92" w14:textId="7EA31379" w:rsidR="00ED25E2" w:rsidRDefault="0041175D" w:rsidP="0061605B">
            <w:pPr>
              <w:pStyle w:val="ListParagraph"/>
              <w:numPr>
                <w:ilvl w:val="0"/>
                <w:numId w:val="4"/>
              </w:numPr>
            </w:pPr>
            <w:r>
              <w:t>Objectives (ABC Script)</w:t>
            </w:r>
          </w:p>
          <w:p w14:paraId="1553F213" w14:textId="317FA2E7" w:rsidR="0041175D" w:rsidRPr="00044428" w:rsidRDefault="0041175D" w:rsidP="0061605B">
            <w:pPr>
              <w:pStyle w:val="ListParagraph"/>
              <w:numPr>
                <w:ilvl w:val="0"/>
                <w:numId w:val="4"/>
              </w:numPr>
            </w:pPr>
            <w:r>
              <w:t xml:space="preserve">Tension </w:t>
            </w:r>
            <w:r w:rsidR="00BE50AC">
              <w:t>and Subtext (Road)</w:t>
            </w:r>
          </w:p>
          <w:p w14:paraId="388EF56D" w14:textId="02EDD9EE" w:rsidR="00A14D7C" w:rsidRPr="00CC64FA" w:rsidRDefault="00A14D7C" w:rsidP="00481731">
            <w:pPr>
              <w:jc w:val="center"/>
              <w:rPr>
                <w:b/>
                <w:bCs/>
              </w:rPr>
            </w:pPr>
          </w:p>
        </w:tc>
        <w:tc>
          <w:tcPr>
            <w:tcW w:w="4842" w:type="dxa"/>
          </w:tcPr>
          <w:p w14:paraId="435045BF" w14:textId="77777777" w:rsidR="00882401" w:rsidRDefault="00C9140B" w:rsidP="00481731">
            <w:pPr>
              <w:jc w:val="center"/>
              <w:rPr>
                <w:b/>
                <w:bCs/>
              </w:rPr>
            </w:pPr>
            <w:r w:rsidRPr="00CC64FA">
              <w:rPr>
                <w:b/>
                <w:bCs/>
              </w:rPr>
              <w:lastRenderedPageBreak/>
              <w:t>Working with Script</w:t>
            </w:r>
          </w:p>
          <w:p w14:paraId="20F8AE2C" w14:textId="77777777" w:rsidR="00781CA6" w:rsidRDefault="00781CA6" w:rsidP="00781CA6"/>
          <w:p w14:paraId="514D0107" w14:textId="22F4B60C" w:rsidR="005C1767" w:rsidRDefault="00E40F2B" w:rsidP="00781CA6">
            <w:pPr>
              <w:pStyle w:val="ListParagraph"/>
              <w:numPr>
                <w:ilvl w:val="0"/>
                <w:numId w:val="8"/>
              </w:numPr>
            </w:pPr>
            <w:r>
              <w:lastRenderedPageBreak/>
              <w:t>Exploring the opening of Shakespeare’s plays</w:t>
            </w:r>
            <w:r w:rsidR="00455BA8">
              <w:t xml:space="preserve"> (Romeo and Juliet, Macbeth, Hamlet and the Tempest</w:t>
            </w:r>
          </w:p>
          <w:p w14:paraId="04124C6F" w14:textId="77777777" w:rsidR="00455BA8" w:rsidRDefault="0021034E" w:rsidP="0097291F">
            <w:pPr>
              <w:pStyle w:val="ListParagraph"/>
              <w:numPr>
                <w:ilvl w:val="0"/>
                <w:numId w:val="5"/>
              </w:numPr>
            </w:pPr>
            <w:r>
              <w:t xml:space="preserve">Choosing a choice of text and </w:t>
            </w:r>
            <w:r w:rsidR="00B463A7">
              <w:t>the justification for this</w:t>
            </w:r>
          </w:p>
          <w:p w14:paraId="52A1032B" w14:textId="77777777" w:rsidR="00B463A7" w:rsidRDefault="003A62DA" w:rsidP="0097291F">
            <w:pPr>
              <w:pStyle w:val="ListParagraph"/>
              <w:numPr>
                <w:ilvl w:val="0"/>
                <w:numId w:val="5"/>
              </w:numPr>
            </w:pPr>
            <w:r>
              <w:t>Researching script</w:t>
            </w:r>
          </w:p>
          <w:p w14:paraId="220BAD6D" w14:textId="77777777" w:rsidR="003A62DA" w:rsidRDefault="00451006" w:rsidP="0097291F">
            <w:pPr>
              <w:pStyle w:val="ListParagraph"/>
              <w:numPr>
                <w:ilvl w:val="0"/>
                <w:numId w:val="5"/>
              </w:numPr>
            </w:pPr>
            <w:r>
              <w:t xml:space="preserve">Blocking </w:t>
            </w:r>
            <w:proofErr w:type="gramStart"/>
            <w:r>
              <w:t>and  stage</w:t>
            </w:r>
            <w:proofErr w:type="gramEnd"/>
            <w:r>
              <w:t xml:space="preserve"> areas</w:t>
            </w:r>
          </w:p>
          <w:p w14:paraId="21330E38" w14:textId="77777777" w:rsidR="00451006" w:rsidRDefault="00451006" w:rsidP="0097291F">
            <w:pPr>
              <w:pStyle w:val="ListParagraph"/>
              <w:numPr>
                <w:ilvl w:val="0"/>
                <w:numId w:val="5"/>
              </w:numPr>
            </w:pPr>
            <w:r>
              <w:t>On text activities: Character analysis and actioning lines</w:t>
            </w:r>
          </w:p>
          <w:p w14:paraId="3733B82D" w14:textId="77777777" w:rsidR="00451006" w:rsidRDefault="00451006" w:rsidP="0097291F">
            <w:pPr>
              <w:pStyle w:val="ListParagraph"/>
              <w:numPr>
                <w:ilvl w:val="0"/>
                <w:numId w:val="5"/>
              </w:numPr>
            </w:pPr>
            <w:r>
              <w:t xml:space="preserve">Off text activities: Character </w:t>
            </w:r>
            <w:r w:rsidR="00156786">
              <w:t>object file and hot seating</w:t>
            </w:r>
          </w:p>
          <w:p w14:paraId="2B44C56F" w14:textId="77777777" w:rsidR="00156786" w:rsidRDefault="00156786" w:rsidP="0097291F">
            <w:pPr>
              <w:pStyle w:val="ListParagraph"/>
              <w:numPr>
                <w:ilvl w:val="0"/>
                <w:numId w:val="5"/>
              </w:numPr>
            </w:pPr>
            <w:r>
              <w:t>Being dire</w:t>
            </w:r>
            <w:r w:rsidR="0097291F">
              <w:t>cted and responding to feedback</w:t>
            </w:r>
          </w:p>
          <w:p w14:paraId="7E6C831C" w14:textId="77777777" w:rsidR="0097291F" w:rsidRDefault="0097291F" w:rsidP="0097291F">
            <w:pPr>
              <w:pStyle w:val="ListParagraph"/>
              <w:numPr>
                <w:ilvl w:val="0"/>
                <w:numId w:val="5"/>
              </w:numPr>
            </w:pPr>
            <w:r>
              <w:t>Performing</w:t>
            </w:r>
          </w:p>
          <w:p w14:paraId="291B58A2" w14:textId="77777777" w:rsidR="0097291F" w:rsidRDefault="0097291F" w:rsidP="00AD20E5">
            <w:pPr>
              <w:pStyle w:val="ListParagraph"/>
              <w:ind w:left="360"/>
            </w:pPr>
          </w:p>
          <w:p w14:paraId="5F6A2BF0" w14:textId="192412B3" w:rsidR="00AD20E5" w:rsidRPr="00E40F2B" w:rsidRDefault="00AD20E5" w:rsidP="00AD20E5">
            <w:pPr>
              <w:pStyle w:val="ListParagraph"/>
              <w:ind w:left="0"/>
            </w:pPr>
            <w:r>
              <w:t>KAP assessment: Rehearsal, performance and knowledge test</w:t>
            </w:r>
          </w:p>
        </w:tc>
        <w:tc>
          <w:tcPr>
            <w:tcW w:w="4842" w:type="dxa"/>
          </w:tcPr>
          <w:p w14:paraId="56D8094D" w14:textId="77777777" w:rsidR="00882401" w:rsidRDefault="00E4629A" w:rsidP="00F4671B">
            <w:r>
              <w:lastRenderedPageBreak/>
              <w:t xml:space="preserve">In Year 8 </w:t>
            </w:r>
            <w:r w:rsidR="00B25DCE">
              <w:t xml:space="preserve">students </w:t>
            </w:r>
            <w:r w:rsidR="00DF4A26">
              <w:t xml:space="preserve">begin </w:t>
            </w:r>
            <w:r w:rsidR="0064735B">
              <w:t>where they left off looking at melodrama as popu</w:t>
            </w:r>
            <w:r w:rsidR="00A73ED7">
              <w:t>l</w:t>
            </w:r>
            <w:r w:rsidR="0064735B">
              <w:t xml:space="preserve">ar entertainment </w:t>
            </w:r>
            <w:r w:rsidR="00A73ED7">
              <w:t xml:space="preserve">before moving on to </w:t>
            </w:r>
            <w:r w:rsidR="009E3841">
              <w:t xml:space="preserve">focus on </w:t>
            </w:r>
            <w:r w:rsidR="00A70087">
              <w:lastRenderedPageBreak/>
              <w:t>a</w:t>
            </w:r>
            <w:r w:rsidR="009E3841">
              <w:t xml:space="preserve"> second fundamental</w:t>
            </w:r>
            <w:r w:rsidR="00A70087">
              <w:t xml:space="preserve"> purpose</w:t>
            </w:r>
            <w:r w:rsidR="009E3841">
              <w:t xml:space="preserve"> of </w:t>
            </w:r>
            <w:r w:rsidR="00A70087">
              <w:t>drama to explore and mirror real li</w:t>
            </w:r>
            <w:r w:rsidR="00712BB9">
              <w:t xml:space="preserve">fe. This year </w:t>
            </w:r>
            <w:r w:rsidR="00885E40">
              <w:t xml:space="preserve">has a focus on </w:t>
            </w:r>
            <w:r w:rsidR="00673641">
              <w:t xml:space="preserve">the realisation of </w:t>
            </w:r>
            <w:r w:rsidR="00885E40">
              <w:t>script</w:t>
            </w:r>
            <w:r w:rsidR="00F35015">
              <w:t xml:space="preserve"> work and naturalistic character development, introducing the work of Stanislavski. </w:t>
            </w:r>
            <w:r w:rsidR="004D6084">
              <w:t>This is the year in which students can feel more self-conscious in front of others</w:t>
            </w:r>
            <w:r w:rsidR="00E13636">
              <w:t xml:space="preserve"> and working with script can provide a boundary that supports </w:t>
            </w:r>
            <w:r w:rsidR="00040937">
              <w:t xml:space="preserve">students </w:t>
            </w:r>
            <w:r w:rsidR="00656FE2">
              <w:t>making decisions about how and why rather than what</w:t>
            </w:r>
            <w:r w:rsidR="00FC007A">
              <w:t>. This work also provides the opportunity to</w:t>
            </w:r>
            <w:r w:rsidR="004E6F83">
              <w:t xml:space="preserve"> explore our own understanding of character and relationships </w:t>
            </w:r>
            <w:r w:rsidR="00F337CC">
              <w:t xml:space="preserve">and how characters can contribute to the theme of a play. </w:t>
            </w:r>
            <w:proofErr w:type="gramStart"/>
            <w:r w:rsidR="00575D01">
              <w:t>Students</w:t>
            </w:r>
            <w:proofErr w:type="gramEnd"/>
            <w:r w:rsidR="00575D01">
              <w:t xml:space="preserve"> cultural capital is extended by </w:t>
            </w:r>
            <w:r w:rsidR="001D74EA">
              <w:t xml:space="preserve">exploring the opening of several Shakespeare plays. </w:t>
            </w:r>
            <w:r w:rsidR="00DB0584">
              <w:t>This li</w:t>
            </w:r>
            <w:r w:rsidR="0023761E">
              <w:t>n</w:t>
            </w:r>
            <w:r w:rsidR="00DB0584">
              <w:t>ks to</w:t>
            </w:r>
            <w:r w:rsidR="00041168">
              <w:t xml:space="preserve"> </w:t>
            </w:r>
            <w:proofErr w:type="gramStart"/>
            <w:r w:rsidR="00041168">
              <w:t xml:space="preserve">the </w:t>
            </w:r>
            <w:r w:rsidR="00DB0584">
              <w:t xml:space="preserve"> </w:t>
            </w:r>
            <w:r w:rsidR="00041168">
              <w:t>Performing</w:t>
            </w:r>
            <w:proofErr w:type="gramEnd"/>
            <w:r w:rsidR="00041168">
              <w:t xml:space="preserve"> Arts </w:t>
            </w:r>
            <w:r w:rsidR="00DB0584">
              <w:t>Component 2</w:t>
            </w:r>
            <w:r w:rsidR="00041168">
              <w:t>: Developing Skills and Techniques</w:t>
            </w:r>
            <w:r w:rsidR="00610592">
              <w:t xml:space="preserve"> in the Performing Arts</w:t>
            </w:r>
          </w:p>
          <w:p w14:paraId="0724921F" w14:textId="46E10349" w:rsidR="00781CA6" w:rsidRDefault="00781CA6" w:rsidP="00F4671B"/>
        </w:tc>
      </w:tr>
      <w:tr w:rsidR="00882401" w14:paraId="02F1EEF4" w14:textId="77777777" w:rsidTr="00C2002D">
        <w:tc>
          <w:tcPr>
            <w:tcW w:w="863" w:type="dxa"/>
          </w:tcPr>
          <w:p w14:paraId="0F84E1A0" w14:textId="2B4E99A3" w:rsidR="00882401" w:rsidRDefault="002561D3" w:rsidP="00481731">
            <w:pPr>
              <w:jc w:val="center"/>
            </w:pPr>
            <w:r>
              <w:lastRenderedPageBreak/>
              <w:t>9</w:t>
            </w:r>
          </w:p>
        </w:tc>
        <w:tc>
          <w:tcPr>
            <w:tcW w:w="4841" w:type="dxa"/>
          </w:tcPr>
          <w:p w14:paraId="1F23C4D6" w14:textId="77777777" w:rsidR="00882401" w:rsidRDefault="004D0CD2" w:rsidP="00481731">
            <w:pPr>
              <w:jc w:val="center"/>
              <w:rPr>
                <w:b/>
                <w:bCs/>
              </w:rPr>
            </w:pPr>
            <w:r w:rsidRPr="00CC64FA">
              <w:rPr>
                <w:b/>
                <w:bCs/>
              </w:rPr>
              <w:t>Drama for Change</w:t>
            </w:r>
          </w:p>
          <w:p w14:paraId="3A05E0FC" w14:textId="77777777" w:rsidR="00AD20E5" w:rsidRDefault="00AD20E5" w:rsidP="00481731">
            <w:pPr>
              <w:jc w:val="center"/>
              <w:rPr>
                <w:b/>
                <w:bCs/>
              </w:rPr>
            </w:pPr>
          </w:p>
          <w:p w14:paraId="7366FB1D" w14:textId="77777777" w:rsidR="00AD20E5" w:rsidRDefault="00AD20E5" w:rsidP="005C2FDF">
            <w:pPr>
              <w:pStyle w:val="ListParagraph"/>
              <w:numPr>
                <w:ilvl w:val="0"/>
                <w:numId w:val="6"/>
              </w:numPr>
            </w:pPr>
            <w:r w:rsidRPr="00AD20E5">
              <w:t>Epic theatre as</w:t>
            </w:r>
            <w:r>
              <w:t xml:space="preserve"> a response to nat</w:t>
            </w:r>
            <w:r w:rsidR="00C431C3">
              <w:t>uralism</w:t>
            </w:r>
          </w:p>
          <w:p w14:paraId="7A05E3E6" w14:textId="02C7B5D4" w:rsidR="00C431C3" w:rsidRDefault="00C431C3" w:rsidP="005C2FDF">
            <w:pPr>
              <w:pStyle w:val="ListParagraph"/>
              <w:numPr>
                <w:ilvl w:val="0"/>
                <w:numId w:val="6"/>
              </w:numPr>
            </w:pPr>
            <w:r>
              <w:t>An introduction to Bertolt Brecht</w:t>
            </w:r>
            <w:r w:rsidR="0035103F">
              <w:t xml:space="preserve"> and his aims</w:t>
            </w:r>
          </w:p>
          <w:p w14:paraId="489149FB" w14:textId="596FFB6C" w:rsidR="00C431C3" w:rsidRDefault="00C431C3" w:rsidP="005C2FDF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Gestus</w:t>
            </w:r>
            <w:proofErr w:type="spellEnd"/>
            <w:r w:rsidR="00787B8E">
              <w:t xml:space="preserve"> and status</w:t>
            </w:r>
          </w:p>
          <w:p w14:paraId="53D25A64" w14:textId="77777777" w:rsidR="00787B8E" w:rsidRDefault="00787B8E" w:rsidP="005C2FDF">
            <w:pPr>
              <w:pStyle w:val="ListParagraph"/>
              <w:numPr>
                <w:ilvl w:val="0"/>
                <w:numId w:val="6"/>
              </w:numPr>
            </w:pPr>
            <w:r>
              <w:t xml:space="preserve">An introduction to Theatre in </w:t>
            </w:r>
            <w:proofErr w:type="gramStart"/>
            <w:r>
              <w:t>Education</w:t>
            </w:r>
            <w:r w:rsidR="00C05B59">
              <w:t>,  target</w:t>
            </w:r>
            <w:proofErr w:type="gramEnd"/>
            <w:r w:rsidR="00C05B59">
              <w:t xml:space="preserve"> audiences and </w:t>
            </w:r>
            <w:r w:rsidR="005C2FDF">
              <w:t>a brief</w:t>
            </w:r>
          </w:p>
          <w:p w14:paraId="601229ED" w14:textId="5479949D" w:rsidR="005C2FDF" w:rsidRDefault="005C2FDF" w:rsidP="005C2FDF">
            <w:pPr>
              <w:pStyle w:val="ListParagraph"/>
              <w:numPr>
                <w:ilvl w:val="0"/>
                <w:numId w:val="6"/>
              </w:numPr>
            </w:pPr>
            <w:r>
              <w:t>Understanding and being able to effectively create the epic techniques: Split</w:t>
            </w:r>
            <w:r w:rsidR="00585F56">
              <w:t>-</w:t>
            </w:r>
            <w:proofErr w:type="spellStart"/>
            <w:r>
              <w:t>role</w:t>
            </w:r>
            <w:proofErr w:type="spellEnd"/>
            <w:r>
              <w:t>, montage, narration, multi</w:t>
            </w:r>
            <w:r w:rsidR="00585F56">
              <w:t>-</w:t>
            </w:r>
            <w:r>
              <w:t>role and archetype</w:t>
            </w:r>
            <w:r w:rsidR="00585F56">
              <w:t xml:space="preserve">, juxtaposition of form and content, </w:t>
            </w:r>
            <w:r w:rsidR="00585F56">
              <w:lastRenderedPageBreak/>
              <w:t xml:space="preserve">slow motion and choreographed action, </w:t>
            </w:r>
            <w:r w:rsidR="00242E64">
              <w:t>monologues and placards</w:t>
            </w:r>
          </w:p>
          <w:p w14:paraId="5D610979" w14:textId="77777777" w:rsidR="005C2FDF" w:rsidRDefault="000A7577" w:rsidP="005C2FDF">
            <w:pPr>
              <w:pStyle w:val="ListParagraph"/>
              <w:numPr>
                <w:ilvl w:val="0"/>
                <w:numId w:val="6"/>
              </w:numPr>
            </w:pPr>
            <w:r>
              <w:t>Rehearsing and revising scenes</w:t>
            </w:r>
          </w:p>
          <w:p w14:paraId="11CAA75E" w14:textId="77777777" w:rsidR="000A7577" w:rsidRDefault="006B23ED" w:rsidP="005C2FDF">
            <w:pPr>
              <w:pStyle w:val="ListParagraph"/>
              <w:numPr>
                <w:ilvl w:val="0"/>
                <w:numId w:val="6"/>
              </w:numPr>
            </w:pPr>
            <w:r>
              <w:t>Performing</w:t>
            </w:r>
          </w:p>
          <w:p w14:paraId="1ABAD954" w14:textId="77777777" w:rsidR="006B23ED" w:rsidRDefault="006B23ED" w:rsidP="005C2FDF">
            <w:pPr>
              <w:pStyle w:val="ListParagraph"/>
              <w:numPr>
                <w:ilvl w:val="0"/>
                <w:numId w:val="6"/>
              </w:numPr>
            </w:pPr>
            <w:r>
              <w:t>Self-evaluation and target setting</w:t>
            </w:r>
          </w:p>
          <w:p w14:paraId="0C580E79" w14:textId="77777777" w:rsidR="00DD6DB9" w:rsidRDefault="00DD6DB9" w:rsidP="00DD6DB9">
            <w:pPr>
              <w:pStyle w:val="ListParagraph"/>
            </w:pPr>
          </w:p>
          <w:p w14:paraId="58F9C7E0" w14:textId="77777777" w:rsidR="00DD6DB9" w:rsidRDefault="00DD6DB9" w:rsidP="00DD6DB9">
            <w:pPr>
              <w:pStyle w:val="ListParagraph"/>
              <w:ind w:left="0"/>
            </w:pPr>
            <w:r>
              <w:t>KAP assessment: Rehearsal, performance and knowledge test</w:t>
            </w:r>
          </w:p>
          <w:p w14:paraId="77D06FFE" w14:textId="2D67FE82" w:rsidR="004B50B5" w:rsidRPr="00AD20E5" w:rsidRDefault="004B50B5" w:rsidP="00DD6DB9">
            <w:pPr>
              <w:pStyle w:val="ListParagraph"/>
              <w:ind w:left="0"/>
            </w:pPr>
          </w:p>
        </w:tc>
        <w:tc>
          <w:tcPr>
            <w:tcW w:w="4842" w:type="dxa"/>
          </w:tcPr>
          <w:p w14:paraId="2F00AAB9" w14:textId="77777777" w:rsidR="00882401" w:rsidRDefault="004D0CD2" w:rsidP="00481731">
            <w:pPr>
              <w:jc w:val="center"/>
              <w:rPr>
                <w:b/>
                <w:bCs/>
              </w:rPr>
            </w:pPr>
            <w:r w:rsidRPr="00CC64FA">
              <w:rPr>
                <w:b/>
                <w:bCs/>
              </w:rPr>
              <w:lastRenderedPageBreak/>
              <w:t>Physical Theatre</w:t>
            </w:r>
          </w:p>
          <w:p w14:paraId="38832C18" w14:textId="77777777" w:rsidR="00DD6DB9" w:rsidRDefault="00DD6DB9" w:rsidP="00481731">
            <w:pPr>
              <w:jc w:val="center"/>
              <w:rPr>
                <w:b/>
                <w:bCs/>
              </w:rPr>
            </w:pPr>
          </w:p>
          <w:p w14:paraId="267AAEA3" w14:textId="77777777" w:rsidR="00DD6DB9" w:rsidRDefault="005B5510" w:rsidP="005B5510">
            <w:pPr>
              <w:pStyle w:val="ListParagraph"/>
              <w:numPr>
                <w:ilvl w:val="0"/>
                <w:numId w:val="7"/>
              </w:numPr>
            </w:pPr>
            <w:r w:rsidRPr="005B5510">
              <w:t xml:space="preserve">Understanding </w:t>
            </w:r>
            <w:r>
              <w:t xml:space="preserve">physical theatre as a form of </w:t>
            </w:r>
            <w:proofErr w:type="spellStart"/>
            <w:r>
              <w:t>story telling</w:t>
            </w:r>
            <w:proofErr w:type="spellEnd"/>
            <w:r>
              <w:t xml:space="preserve"> with the body at its </w:t>
            </w:r>
            <w:r w:rsidR="000F3B0A">
              <w:t>core rather than words</w:t>
            </w:r>
          </w:p>
          <w:p w14:paraId="20F1D808" w14:textId="5025E15E" w:rsidR="000F3B0A" w:rsidRDefault="00E95F3C" w:rsidP="005B5510">
            <w:pPr>
              <w:pStyle w:val="ListParagraph"/>
              <w:numPr>
                <w:ilvl w:val="0"/>
                <w:numId w:val="7"/>
              </w:numPr>
            </w:pPr>
            <w:r>
              <w:t>Creating objects and sets</w:t>
            </w:r>
          </w:p>
          <w:p w14:paraId="36141A2C" w14:textId="77777777" w:rsidR="00E95F3C" w:rsidRDefault="00E95F3C" w:rsidP="005B5510">
            <w:pPr>
              <w:pStyle w:val="ListParagraph"/>
              <w:numPr>
                <w:ilvl w:val="0"/>
                <w:numId w:val="7"/>
              </w:numPr>
            </w:pPr>
            <w:r>
              <w:t>Creating atmosphere</w:t>
            </w:r>
          </w:p>
          <w:p w14:paraId="4668E0F1" w14:textId="77777777" w:rsidR="00E95F3C" w:rsidRDefault="00770D41" w:rsidP="005B5510">
            <w:pPr>
              <w:pStyle w:val="ListParagraph"/>
              <w:numPr>
                <w:ilvl w:val="0"/>
                <w:numId w:val="7"/>
              </w:numPr>
            </w:pPr>
            <w:r>
              <w:t>Creating effective transitions</w:t>
            </w:r>
          </w:p>
          <w:p w14:paraId="12655E4F" w14:textId="352CD2B1" w:rsidR="00770D41" w:rsidRPr="005B5510" w:rsidRDefault="00770D41" w:rsidP="005B5510">
            <w:pPr>
              <w:pStyle w:val="ListParagraph"/>
              <w:numPr>
                <w:ilvl w:val="0"/>
                <w:numId w:val="7"/>
              </w:numPr>
            </w:pPr>
            <w:r>
              <w:t>Looking at the work of professional physical theatre companies</w:t>
            </w:r>
          </w:p>
        </w:tc>
        <w:tc>
          <w:tcPr>
            <w:tcW w:w="4842" w:type="dxa"/>
          </w:tcPr>
          <w:p w14:paraId="55DFBA11" w14:textId="1198BEFD" w:rsidR="00882401" w:rsidRDefault="00E4629A" w:rsidP="00F4671B">
            <w:r>
              <w:t>In Year 9</w:t>
            </w:r>
            <w:r w:rsidR="00757F1D">
              <w:t xml:space="preserve"> the focus is on devising </w:t>
            </w:r>
            <w:r w:rsidR="00974F87">
              <w:t xml:space="preserve">and doing this </w:t>
            </w:r>
            <w:r w:rsidR="00490DD0">
              <w:t xml:space="preserve">specifically </w:t>
            </w:r>
            <w:r w:rsidR="00974F87">
              <w:t xml:space="preserve">in response to a brief. </w:t>
            </w:r>
            <w:r w:rsidR="006F4D74">
              <w:t>It comes at a point where students are naturally beginning to exp</w:t>
            </w:r>
            <w:r w:rsidR="00B20915">
              <w:t>lore their own opinions about society</w:t>
            </w:r>
            <w:r w:rsidR="00D13581">
              <w:t>,</w:t>
            </w:r>
            <w:r w:rsidR="00B20915">
              <w:t xml:space="preserve"> </w:t>
            </w:r>
            <w:r w:rsidR="00A335F2">
              <w:t>formulat</w:t>
            </w:r>
            <w:r w:rsidR="00D13581">
              <w:t>ing</w:t>
            </w:r>
            <w:r w:rsidR="00A335F2">
              <w:t xml:space="preserve"> their own </w:t>
            </w:r>
            <w:r w:rsidR="00D13581">
              <w:t>perspective on a range of issues</w:t>
            </w:r>
            <w:r w:rsidR="00D40164">
              <w:t xml:space="preserve"> </w:t>
            </w:r>
            <w:r w:rsidR="00D13581">
              <w:t xml:space="preserve">and potentially questioning what </w:t>
            </w:r>
            <w:r w:rsidR="00D40164">
              <w:t xml:space="preserve">they have been taught by others. </w:t>
            </w:r>
            <w:r w:rsidR="00C54D84">
              <w:t xml:space="preserve">Year 9 focuses on a </w:t>
            </w:r>
            <w:proofErr w:type="gramStart"/>
            <w:r w:rsidR="00C54D84">
              <w:t xml:space="preserve">third </w:t>
            </w:r>
            <w:r w:rsidR="00537C11">
              <w:t xml:space="preserve"> fundamental</w:t>
            </w:r>
            <w:proofErr w:type="gramEnd"/>
            <w:r w:rsidR="00537C11">
              <w:t xml:space="preserve"> purpose of theatre: to </w:t>
            </w:r>
            <w:r w:rsidR="00A31DD7">
              <w:t xml:space="preserve">create change in our audience. </w:t>
            </w:r>
            <w:r w:rsidR="007F17E1">
              <w:t xml:space="preserve"> </w:t>
            </w:r>
            <w:r w:rsidR="00974F87">
              <w:t xml:space="preserve">Students are </w:t>
            </w:r>
            <w:r w:rsidR="00F534CE">
              <w:t>introduced to the work of Brecht and his influence on theatre in education</w:t>
            </w:r>
            <w:r w:rsidR="00DF1DBB">
              <w:t xml:space="preserve">. They devise their own piece of theatre in education using Brechtian techniques in a structured way that allows them to build </w:t>
            </w:r>
            <w:r w:rsidR="004C17A2">
              <w:t xml:space="preserve">a </w:t>
            </w:r>
            <w:r w:rsidR="004C17A2">
              <w:lastRenderedPageBreak/>
              <w:t xml:space="preserve">complete </w:t>
            </w:r>
            <w:r w:rsidR="00733B65">
              <w:t xml:space="preserve">piece in response to a brief. This </w:t>
            </w:r>
            <w:r w:rsidR="00AC6FCD">
              <w:t>supports Performing Arts Component 3: Responding to a Brief</w:t>
            </w:r>
            <w:r w:rsidR="004B50B5">
              <w:t xml:space="preserve">. </w:t>
            </w:r>
          </w:p>
        </w:tc>
      </w:tr>
    </w:tbl>
    <w:p w14:paraId="170036B2" w14:textId="77777777" w:rsidR="007B1B05" w:rsidRDefault="007B1B05" w:rsidP="00481731">
      <w:pPr>
        <w:jc w:val="center"/>
      </w:pPr>
    </w:p>
    <w:sectPr w:rsidR="007B1B05" w:rsidSect="004A49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62578"/>
    <w:multiLevelType w:val="hybridMultilevel"/>
    <w:tmpl w:val="64B28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F52AC"/>
    <w:multiLevelType w:val="hybridMultilevel"/>
    <w:tmpl w:val="AC2C9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151F2"/>
    <w:multiLevelType w:val="hybridMultilevel"/>
    <w:tmpl w:val="CF907B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3928A8"/>
    <w:multiLevelType w:val="hybridMultilevel"/>
    <w:tmpl w:val="196A76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5A7DF8"/>
    <w:multiLevelType w:val="hybridMultilevel"/>
    <w:tmpl w:val="C09CA4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734A28"/>
    <w:multiLevelType w:val="hybridMultilevel"/>
    <w:tmpl w:val="5010FE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0B3DCA"/>
    <w:multiLevelType w:val="hybridMultilevel"/>
    <w:tmpl w:val="545E13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DA0710"/>
    <w:multiLevelType w:val="hybridMultilevel"/>
    <w:tmpl w:val="2624A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873724">
    <w:abstractNumId w:val="3"/>
  </w:num>
  <w:num w:numId="2" w16cid:durableId="421149251">
    <w:abstractNumId w:val="5"/>
  </w:num>
  <w:num w:numId="3" w16cid:durableId="1908302194">
    <w:abstractNumId w:val="2"/>
  </w:num>
  <w:num w:numId="4" w16cid:durableId="1138064983">
    <w:abstractNumId w:val="1"/>
  </w:num>
  <w:num w:numId="5" w16cid:durableId="671684384">
    <w:abstractNumId w:val="4"/>
  </w:num>
  <w:num w:numId="6" w16cid:durableId="1145928140">
    <w:abstractNumId w:val="7"/>
  </w:num>
  <w:num w:numId="7" w16cid:durableId="1048183387">
    <w:abstractNumId w:val="0"/>
  </w:num>
  <w:num w:numId="8" w16cid:durableId="567568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FFD"/>
    <w:rsid w:val="00031D84"/>
    <w:rsid w:val="00040937"/>
    <w:rsid w:val="00041168"/>
    <w:rsid w:val="00044428"/>
    <w:rsid w:val="0006078C"/>
    <w:rsid w:val="00075FFD"/>
    <w:rsid w:val="000813F4"/>
    <w:rsid w:val="000828B9"/>
    <w:rsid w:val="00090BB9"/>
    <w:rsid w:val="000A07F3"/>
    <w:rsid w:val="000A7577"/>
    <w:rsid w:val="000D25E4"/>
    <w:rsid w:val="000F3B0A"/>
    <w:rsid w:val="00105C2B"/>
    <w:rsid w:val="001131A0"/>
    <w:rsid w:val="0011399D"/>
    <w:rsid w:val="00116DDE"/>
    <w:rsid w:val="00156786"/>
    <w:rsid w:val="001668AA"/>
    <w:rsid w:val="0017676B"/>
    <w:rsid w:val="00184A38"/>
    <w:rsid w:val="001B3923"/>
    <w:rsid w:val="001C5C06"/>
    <w:rsid w:val="001D74EA"/>
    <w:rsid w:val="0021034E"/>
    <w:rsid w:val="00225272"/>
    <w:rsid w:val="0023761E"/>
    <w:rsid w:val="00242631"/>
    <w:rsid w:val="00242E64"/>
    <w:rsid w:val="00245760"/>
    <w:rsid w:val="0025012B"/>
    <w:rsid w:val="00250DB0"/>
    <w:rsid w:val="002561D3"/>
    <w:rsid w:val="00263EC4"/>
    <w:rsid w:val="002670C8"/>
    <w:rsid w:val="002C0FDD"/>
    <w:rsid w:val="002D4008"/>
    <w:rsid w:val="002E1871"/>
    <w:rsid w:val="002E2CFE"/>
    <w:rsid w:val="00311B79"/>
    <w:rsid w:val="0035103F"/>
    <w:rsid w:val="00364DB9"/>
    <w:rsid w:val="00391836"/>
    <w:rsid w:val="003A62DA"/>
    <w:rsid w:val="003C4213"/>
    <w:rsid w:val="003C459F"/>
    <w:rsid w:val="003D3641"/>
    <w:rsid w:val="0041175D"/>
    <w:rsid w:val="0041720C"/>
    <w:rsid w:val="00451006"/>
    <w:rsid w:val="00455BA8"/>
    <w:rsid w:val="00465546"/>
    <w:rsid w:val="004802BA"/>
    <w:rsid w:val="00481731"/>
    <w:rsid w:val="00490DD0"/>
    <w:rsid w:val="00492A76"/>
    <w:rsid w:val="0049747E"/>
    <w:rsid w:val="004A499E"/>
    <w:rsid w:val="004B50B5"/>
    <w:rsid w:val="004C17A2"/>
    <w:rsid w:val="004D0CD2"/>
    <w:rsid w:val="004D6084"/>
    <w:rsid w:val="004E6F83"/>
    <w:rsid w:val="00537C11"/>
    <w:rsid w:val="00556BFC"/>
    <w:rsid w:val="00575D01"/>
    <w:rsid w:val="00585F56"/>
    <w:rsid w:val="005A1DA7"/>
    <w:rsid w:val="005B21EE"/>
    <w:rsid w:val="005B5510"/>
    <w:rsid w:val="005C1767"/>
    <w:rsid w:val="005C2FDF"/>
    <w:rsid w:val="005D6D86"/>
    <w:rsid w:val="005F73A1"/>
    <w:rsid w:val="00610592"/>
    <w:rsid w:val="0061605B"/>
    <w:rsid w:val="006462BC"/>
    <w:rsid w:val="0064735B"/>
    <w:rsid w:val="00656FE2"/>
    <w:rsid w:val="00673641"/>
    <w:rsid w:val="006B23ED"/>
    <w:rsid w:val="006F4D74"/>
    <w:rsid w:val="00704ACD"/>
    <w:rsid w:val="00711E7A"/>
    <w:rsid w:val="00712BB9"/>
    <w:rsid w:val="007135DD"/>
    <w:rsid w:val="00733B65"/>
    <w:rsid w:val="00753014"/>
    <w:rsid w:val="00757F1D"/>
    <w:rsid w:val="00770D41"/>
    <w:rsid w:val="00780571"/>
    <w:rsid w:val="00781CA6"/>
    <w:rsid w:val="00787B8E"/>
    <w:rsid w:val="007B1B05"/>
    <w:rsid w:val="007C21B6"/>
    <w:rsid w:val="007C597B"/>
    <w:rsid w:val="007F17E1"/>
    <w:rsid w:val="008010DD"/>
    <w:rsid w:val="0080397A"/>
    <w:rsid w:val="00877381"/>
    <w:rsid w:val="00882401"/>
    <w:rsid w:val="008845AA"/>
    <w:rsid w:val="00885E40"/>
    <w:rsid w:val="00897956"/>
    <w:rsid w:val="009038BB"/>
    <w:rsid w:val="0091378A"/>
    <w:rsid w:val="00964871"/>
    <w:rsid w:val="0097291F"/>
    <w:rsid w:val="00974F87"/>
    <w:rsid w:val="0097517A"/>
    <w:rsid w:val="009A0980"/>
    <w:rsid w:val="009D5270"/>
    <w:rsid w:val="009E3841"/>
    <w:rsid w:val="00A04177"/>
    <w:rsid w:val="00A14D7C"/>
    <w:rsid w:val="00A160FF"/>
    <w:rsid w:val="00A207FF"/>
    <w:rsid w:val="00A31DD7"/>
    <w:rsid w:val="00A335F2"/>
    <w:rsid w:val="00A527C9"/>
    <w:rsid w:val="00A52A55"/>
    <w:rsid w:val="00A61D8E"/>
    <w:rsid w:val="00A70087"/>
    <w:rsid w:val="00A73ED7"/>
    <w:rsid w:val="00AC6FCD"/>
    <w:rsid w:val="00AD20E5"/>
    <w:rsid w:val="00AD7FB5"/>
    <w:rsid w:val="00AE6D1E"/>
    <w:rsid w:val="00B20915"/>
    <w:rsid w:val="00B25DCE"/>
    <w:rsid w:val="00B321AD"/>
    <w:rsid w:val="00B418FB"/>
    <w:rsid w:val="00B463A7"/>
    <w:rsid w:val="00B475E0"/>
    <w:rsid w:val="00B613D7"/>
    <w:rsid w:val="00B720AE"/>
    <w:rsid w:val="00BA73AF"/>
    <w:rsid w:val="00BD0CA1"/>
    <w:rsid w:val="00BE50AC"/>
    <w:rsid w:val="00C05B59"/>
    <w:rsid w:val="00C2002D"/>
    <w:rsid w:val="00C431C3"/>
    <w:rsid w:val="00C54D84"/>
    <w:rsid w:val="00C5651D"/>
    <w:rsid w:val="00C774AB"/>
    <w:rsid w:val="00C9140B"/>
    <w:rsid w:val="00CC64FA"/>
    <w:rsid w:val="00CC687E"/>
    <w:rsid w:val="00CE31A4"/>
    <w:rsid w:val="00CE4DC6"/>
    <w:rsid w:val="00CF5B38"/>
    <w:rsid w:val="00D13581"/>
    <w:rsid w:val="00D40164"/>
    <w:rsid w:val="00D63727"/>
    <w:rsid w:val="00D63E7B"/>
    <w:rsid w:val="00D67982"/>
    <w:rsid w:val="00D85F29"/>
    <w:rsid w:val="00DB0584"/>
    <w:rsid w:val="00DD6DB9"/>
    <w:rsid w:val="00DF1DBB"/>
    <w:rsid w:val="00DF2430"/>
    <w:rsid w:val="00DF4A26"/>
    <w:rsid w:val="00E03270"/>
    <w:rsid w:val="00E13636"/>
    <w:rsid w:val="00E23023"/>
    <w:rsid w:val="00E40F2B"/>
    <w:rsid w:val="00E4629A"/>
    <w:rsid w:val="00E621FA"/>
    <w:rsid w:val="00E95F3C"/>
    <w:rsid w:val="00ED25E2"/>
    <w:rsid w:val="00F1358B"/>
    <w:rsid w:val="00F337CC"/>
    <w:rsid w:val="00F35015"/>
    <w:rsid w:val="00F4671B"/>
    <w:rsid w:val="00F534CE"/>
    <w:rsid w:val="00F55D00"/>
    <w:rsid w:val="00F67235"/>
    <w:rsid w:val="00F86C30"/>
    <w:rsid w:val="00FC007A"/>
    <w:rsid w:val="00FD2807"/>
    <w:rsid w:val="00FE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99A38"/>
  <w15:chartTrackingRefBased/>
  <w15:docId w15:val="{62E689F2-9359-4593-89C9-05E088EFD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5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F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F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F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F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F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F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F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F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F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F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F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F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F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FF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82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806</Words>
  <Characters>4598</Characters>
  <Application>Microsoft Office Word</Application>
  <DocSecurity>0</DocSecurity>
  <Lines>38</Lines>
  <Paragraphs>10</Paragraphs>
  <ScaleCrop>false</ScaleCrop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C Stopard - AMA Staff</dc:creator>
  <cp:keywords/>
  <dc:description/>
  <cp:lastModifiedBy>Mrs E Swift - AMA Staff</cp:lastModifiedBy>
  <cp:revision>177</cp:revision>
  <dcterms:created xsi:type="dcterms:W3CDTF">2026-05-17T08:38:00Z</dcterms:created>
  <dcterms:modified xsi:type="dcterms:W3CDTF">2026-05-22T13:29:00Z</dcterms:modified>
</cp:coreProperties>
</file>