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9F" w:rsidRPr="006F53F1" w:rsidRDefault="0083469F" w:rsidP="0083469F">
      <w:pPr>
        <w:rPr>
          <w:rFonts w:ascii="Arial" w:hAnsi="Arial"/>
          <w:szCs w:val="22"/>
        </w:rPr>
      </w:pPr>
      <w:r w:rsidRPr="006F53F1">
        <w:rPr>
          <w:rFonts w:ascii="Arial" w:hAnsi="Arial"/>
          <w:noProof/>
          <w:szCs w:val="22"/>
          <w:lang w:val="en-GB" w:eastAsia="en-GB"/>
        </w:rPr>
        <w:drawing>
          <wp:anchor distT="0" distB="0" distL="114300" distR="114300" simplePos="0" relativeHeight="251658240" behindDoc="1" locked="0" layoutInCell="1" allowOverlap="1">
            <wp:simplePos x="0" y="0"/>
            <wp:positionH relativeFrom="column">
              <wp:posOffset>5189855</wp:posOffset>
            </wp:positionH>
            <wp:positionV relativeFrom="paragraph">
              <wp:posOffset>-715010</wp:posOffset>
            </wp:positionV>
            <wp:extent cx="975453" cy="1229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975453" cy="1229710"/>
                    </a:xfrm>
                    <a:prstGeom prst="rect">
                      <a:avLst/>
                    </a:prstGeom>
                  </pic:spPr>
                </pic:pic>
              </a:graphicData>
            </a:graphic>
            <wp14:sizeRelH relativeFrom="page">
              <wp14:pctWidth>0</wp14:pctWidth>
            </wp14:sizeRelH>
            <wp14:sizeRelV relativeFrom="page">
              <wp14:pctHeight>0</wp14:pctHeight>
            </wp14:sizeRelV>
          </wp:anchor>
        </w:drawing>
      </w:r>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Monday 20</w:t>
      </w:r>
      <w:r w:rsidRPr="006F53F1">
        <w:rPr>
          <w:rFonts w:ascii="Arial" w:hAnsi="Arial"/>
          <w:szCs w:val="22"/>
          <w:vertAlign w:val="superscript"/>
        </w:rPr>
        <w:t>th</w:t>
      </w:r>
      <w:r w:rsidRPr="006F53F1">
        <w:rPr>
          <w:rFonts w:ascii="Arial" w:hAnsi="Arial"/>
          <w:szCs w:val="22"/>
        </w:rPr>
        <w:t xml:space="preserve"> December 2021</w:t>
      </w:r>
    </w:p>
    <w:p w:rsidR="0083469F" w:rsidRPr="006F53F1" w:rsidRDefault="0083469F" w:rsidP="0083469F">
      <w:pPr>
        <w:rPr>
          <w:rFonts w:ascii="Arial" w:hAnsi="Arial"/>
          <w:szCs w:val="22"/>
        </w:rPr>
      </w:pPr>
      <w:bookmarkStart w:id="0" w:name="_GoBack"/>
    </w:p>
    <w:p w:rsidR="0083469F" w:rsidRPr="006F53F1" w:rsidRDefault="0083469F" w:rsidP="0083469F">
      <w:pPr>
        <w:rPr>
          <w:rFonts w:ascii="Arial" w:hAnsi="Arial"/>
          <w:szCs w:val="22"/>
        </w:rPr>
      </w:pPr>
      <w:r w:rsidRPr="006F53F1">
        <w:rPr>
          <w:rFonts w:ascii="Arial" w:hAnsi="Arial"/>
          <w:szCs w:val="22"/>
        </w:rPr>
        <w:t>Dear Parents/</w:t>
      </w:r>
      <w:proofErr w:type="spellStart"/>
      <w:r w:rsidRPr="006F53F1">
        <w:rPr>
          <w:rFonts w:ascii="Arial" w:hAnsi="Arial"/>
          <w:szCs w:val="22"/>
        </w:rPr>
        <w:t>Carers</w:t>
      </w:r>
      <w:proofErr w:type="spellEnd"/>
      <w:r w:rsidRPr="006F53F1">
        <w:rPr>
          <w:rFonts w:ascii="Arial" w:hAnsi="Arial"/>
          <w:szCs w:val="22"/>
        </w:rPr>
        <w:t xml:space="preserve">, </w:t>
      </w:r>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In light of the current national situation regarding the pandemic Archway Learning Trust has made the difficult decision for the welfare of our whole Trust community to close on Tuesday 21</w:t>
      </w:r>
      <w:r w:rsidRPr="006F53F1">
        <w:rPr>
          <w:rFonts w:ascii="Arial" w:hAnsi="Arial"/>
          <w:szCs w:val="22"/>
          <w:vertAlign w:val="superscript"/>
        </w:rPr>
        <w:t>st</w:t>
      </w:r>
      <w:r w:rsidRPr="006F53F1">
        <w:rPr>
          <w:rFonts w:ascii="Arial" w:hAnsi="Arial"/>
          <w:szCs w:val="22"/>
        </w:rPr>
        <w:t xml:space="preserve"> December, we will start dismissing students at 2.30pm. We hope that you will support us as we continue to try and navigate this challenging situation in order to keep staff, children and families safe at this time.</w:t>
      </w:r>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This means that schools are not open for students on Wednesday 22</w:t>
      </w:r>
      <w:r w:rsidRPr="006F53F1">
        <w:rPr>
          <w:rFonts w:ascii="Arial" w:hAnsi="Arial"/>
          <w:szCs w:val="22"/>
          <w:vertAlign w:val="superscript"/>
        </w:rPr>
        <w:t>nd</w:t>
      </w:r>
      <w:r w:rsidRPr="006F53F1">
        <w:rPr>
          <w:rFonts w:ascii="Arial" w:hAnsi="Arial"/>
          <w:szCs w:val="22"/>
        </w:rPr>
        <w:t xml:space="preserve"> December 2021.</w:t>
      </w:r>
      <w:r w:rsidR="006F53F1" w:rsidRPr="006F53F1">
        <w:rPr>
          <w:rFonts w:ascii="Arial" w:hAnsi="Arial"/>
          <w:szCs w:val="22"/>
        </w:rPr>
        <w:t xml:space="preserve"> There will be no remote lessons, however if you would like you child to access learning, please do this through Oak National Academy, </w:t>
      </w:r>
      <w:hyperlink r:id="rId9" w:history="1">
        <w:r w:rsidR="006F53F1" w:rsidRPr="006F53F1">
          <w:rPr>
            <w:rStyle w:val="Hyperlink"/>
            <w:rFonts w:ascii="Arial" w:hAnsi="Arial"/>
            <w:szCs w:val="22"/>
          </w:rPr>
          <w:t>https://www.thenational.academy/</w:t>
        </w:r>
      </w:hyperlink>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We would like to remind you during the holiday season to:</w:t>
      </w:r>
    </w:p>
    <w:p w:rsidR="0083469F" w:rsidRPr="006F53F1" w:rsidRDefault="0083469F" w:rsidP="0083469F">
      <w:pPr>
        <w:rPr>
          <w:rFonts w:ascii="Arial" w:hAnsi="Arial"/>
          <w:szCs w:val="22"/>
        </w:rPr>
      </w:pPr>
    </w:p>
    <w:p w:rsidR="0083469F" w:rsidRPr="006F53F1" w:rsidRDefault="0083469F" w:rsidP="0083469F">
      <w:pPr>
        <w:numPr>
          <w:ilvl w:val="0"/>
          <w:numId w:val="1"/>
        </w:numPr>
        <w:rPr>
          <w:rFonts w:ascii="Arial" w:eastAsia="Times New Roman" w:hAnsi="Arial"/>
          <w:szCs w:val="22"/>
        </w:rPr>
      </w:pPr>
      <w:r w:rsidRPr="006F53F1">
        <w:rPr>
          <w:rFonts w:ascii="Arial" w:eastAsia="Times New Roman" w:hAnsi="Arial"/>
          <w:szCs w:val="22"/>
        </w:rPr>
        <w:t>Continue to complete twice weekly Lateral Flow Tests</w:t>
      </w:r>
    </w:p>
    <w:p w:rsidR="0083469F" w:rsidRPr="006F53F1" w:rsidRDefault="0083469F" w:rsidP="0083469F">
      <w:pPr>
        <w:numPr>
          <w:ilvl w:val="0"/>
          <w:numId w:val="1"/>
        </w:numPr>
        <w:rPr>
          <w:rFonts w:ascii="Arial" w:eastAsia="Times New Roman" w:hAnsi="Arial"/>
          <w:szCs w:val="22"/>
        </w:rPr>
      </w:pPr>
      <w:r w:rsidRPr="006F53F1">
        <w:rPr>
          <w:rFonts w:ascii="Arial" w:eastAsia="Times New Roman" w:hAnsi="Arial"/>
          <w:szCs w:val="22"/>
        </w:rPr>
        <w:lastRenderedPageBreak/>
        <w:t>Wear face masks in public spaces and public transport</w:t>
      </w:r>
    </w:p>
    <w:p w:rsidR="0083469F" w:rsidRPr="006F53F1" w:rsidRDefault="0083469F" w:rsidP="0083469F">
      <w:pPr>
        <w:numPr>
          <w:ilvl w:val="0"/>
          <w:numId w:val="1"/>
        </w:numPr>
        <w:rPr>
          <w:rFonts w:ascii="Arial" w:eastAsia="Times New Roman" w:hAnsi="Arial"/>
          <w:szCs w:val="22"/>
        </w:rPr>
      </w:pPr>
      <w:r w:rsidRPr="006F53F1">
        <w:rPr>
          <w:rFonts w:ascii="Arial" w:eastAsia="Times New Roman" w:hAnsi="Arial"/>
          <w:szCs w:val="22"/>
        </w:rPr>
        <w:t>Maintain social distancing where required too</w:t>
      </w:r>
    </w:p>
    <w:p w:rsidR="0083469F" w:rsidRPr="006F53F1" w:rsidRDefault="0083469F" w:rsidP="0083469F">
      <w:pPr>
        <w:numPr>
          <w:ilvl w:val="0"/>
          <w:numId w:val="1"/>
        </w:numPr>
        <w:rPr>
          <w:rFonts w:ascii="Arial" w:eastAsia="Times New Roman" w:hAnsi="Arial"/>
          <w:szCs w:val="22"/>
        </w:rPr>
      </w:pPr>
      <w:r w:rsidRPr="006F53F1">
        <w:rPr>
          <w:rFonts w:ascii="Arial" w:eastAsia="Times New Roman" w:hAnsi="Arial"/>
          <w:szCs w:val="22"/>
        </w:rPr>
        <w:t>If you are concerned with the welfare of you or anyone in your household to consult NHS or 111</w:t>
      </w:r>
    </w:p>
    <w:p w:rsidR="0083469F" w:rsidRPr="006F53F1" w:rsidRDefault="0083469F" w:rsidP="0083469F">
      <w:pPr>
        <w:rPr>
          <w:rFonts w:ascii="Arial" w:eastAsiaTheme="minorHAnsi" w:hAnsi="Arial"/>
          <w:szCs w:val="22"/>
        </w:rPr>
      </w:pPr>
    </w:p>
    <w:p w:rsidR="0083469F" w:rsidRPr="006F53F1" w:rsidRDefault="0083469F" w:rsidP="0083469F">
      <w:pPr>
        <w:rPr>
          <w:rFonts w:ascii="Arial" w:hAnsi="Arial"/>
          <w:szCs w:val="22"/>
        </w:rPr>
      </w:pPr>
      <w:r w:rsidRPr="006F53F1">
        <w:rPr>
          <w:rFonts w:ascii="Arial" w:hAnsi="Arial"/>
          <w:szCs w:val="22"/>
        </w:rPr>
        <w:t>We will continue to keep you up to date with developments that are announced from Public Health England and the DFE and we will communicate any future changes as early as we possibly can.</w:t>
      </w:r>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We will send further communication regarding the start of term arrangements including testing</w:t>
      </w:r>
      <w:r w:rsidR="00FE78F5">
        <w:rPr>
          <w:rFonts w:ascii="Arial" w:hAnsi="Arial"/>
          <w:szCs w:val="22"/>
        </w:rPr>
        <w:t xml:space="preserve"> for students at the start of the </w:t>
      </w:r>
      <w:proofErr w:type="gramStart"/>
      <w:r w:rsidR="00FE78F5">
        <w:rPr>
          <w:rFonts w:ascii="Arial" w:hAnsi="Arial"/>
          <w:szCs w:val="22"/>
        </w:rPr>
        <w:t>new year</w:t>
      </w:r>
      <w:proofErr w:type="gramEnd"/>
      <w:r w:rsidR="006F53F1" w:rsidRPr="006F53F1">
        <w:rPr>
          <w:rFonts w:ascii="Arial" w:hAnsi="Arial"/>
          <w:szCs w:val="22"/>
        </w:rPr>
        <w:t xml:space="preserve">. We recently sent a link out to obtain information regarding device access, please complete this at your earliest convenience: </w:t>
      </w:r>
    </w:p>
    <w:p w:rsidR="006F53F1" w:rsidRPr="006F53F1" w:rsidRDefault="006F53F1" w:rsidP="0083469F">
      <w:pPr>
        <w:rPr>
          <w:rFonts w:ascii="Arial" w:hAnsi="Arial"/>
          <w:szCs w:val="22"/>
        </w:rPr>
      </w:pPr>
    </w:p>
    <w:p w:rsidR="006F53F1" w:rsidRPr="006F53F1" w:rsidRDefault="00425E96" w:rsidP="006F53F1">
      <w:pPr>
        <w:pStyle w:val="xmsonormal"/>
        <w:shd w:val="clear" w:color="auto" w:fill="FFFFFF"/>
        <w:rPr>
          <w:rFonts w:ascii="Arial" w:hAnsi="Arial" w:cs="Arial"/>
          <w:color w:val="000000"/>
          <w:sz w:val="22"/>
          <w:szCs w:val="22"/>
        </w:rPr>
      </w:pPr>
      <w:hyperlink r:id="rId10" w:history="1">
        <w:r w:rsidR="006F53F1" w:rsidRPr="006F53F1">
          <w:rPr>
            <w:rStyle w:val="Hyperlink"/>
            <w:rFonts w:ascii="Arial" w:hAnsi="Arial" w:cs="Arial"/>
            <w:sz w:val="22"/>
            <w:szCs w:val="22"/>
          </w:rPr>
          <w:t>https://forms.office.com/Pages/ResponsePage.aspx?id=iQyZI2eu_EqHzkcMl6_rN5GC5vNdQYNCnbQEe_z9fJBUMEZWOFlWMkRFWDVYT0hDN0VFM1BLVk9TWS4u</w:t>
        </w:r>
      </w:hyperlink>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 xml:space="preserve">May we take this opportunity to wish you a restful, safe and enjoyable holiday </w:t>
      </w:r>
      <w:proofErr w:type="gramStart"/>
      <w:r w:rsidRPr="006F53F1">
        <w:rPr>
          <w:rFonts w:ascii="Arial" w:hAnsi="Arial"/>
          <w:szCs w:val="22"/>
        </w:rPr>
        <w:t>season.</w:t>
      </w:r>
      <w:proofErr w:type="gramEnd"/>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Yours sincerely,</w:t>
      </w:r>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noProof/>
          <w:szCs w:val="22"/>
          <w:lang w:val="en-GB" w:eastAsia="en-GB"/>
        </w:rPr>
        <w:drawing>
          <wp:inline distT="0" distB="0" distL="0" distR="0" wp14:anchorId="23ED7F7B" wp14:editId="69405A5D">
            <wp:extent cx="781050" cy="5871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1658" cy="595108"/>
                    </a:xfrm>
                    <a:prstGeom prst="rect">
                      <a:avLst/>
                    </a:prstGeom>
                  </pic:spPr>
                </pic:pic>
              </a:graphicData>
            </a:graphic>
          </wp:inline>
        </w:drawing>
      </w:r>
    </w:p>
    <w:p w:rsidR="0083469F" w:rsidRPr="006F53F1" w:rsidRDefault="0083469F" w:rsidP="0083469F">
      <w:pPr>
        <w:rPr>
          <w:rFonts w:ascii="Arial" w:hAnsi="Arial"/>
          <w:szCs w:val="22"/>
        </w:rPr>
      </w:pPr>
    </w:p>
    <w:p w:rsidR="0083469F" w:rsidRPr="006F53F1" w:rsidRDefault="0083469F" w:rsidP="0083469F">
      <w:pPr>
        <w:rPr>
          <w:rFonts w:ascii="Arial" w:hAnsi="Arial"/>
          <w:szCs w:val="22"/>
        </w:rPr>
      </w:pPr>
      <w:r w:rsidRPr="006F53F1">
        <w:rPr>
          <w:rFonts w:ascii="Arial" w:hAnsi="Arial"/>
          <w:szCs w:val="22"/>
        </w:rPr>
        <w:t>Mrs M Strong</w:t>
      </w:r>
    </w:p>
    <w:p w:rsidR="0083469F" w:rsidRPr="006F53F1" w:rsidRDefault="0083469F" w:rsidP="0083469F">
      <w:pPr>
        <w:rPr>
          <w:rFonts w:ascii="Arial" w:hAnsi="Arial"/>
          <w:szCs w:val="22"/>
        </w:rPr>
      </w:pPr>
      <w:r w:rsidRPr="006F53F1">
        <w:rPr>
          <w:rFonts w:ascii="Arial" w:hAnsi="Arial"/>
          <w:szCs w:val="22"/>
        </w:rPr>
        <w:t>Principal</w:t>
      </w:r>
    </w:p>
    <w:p w:rsidR="00E52490" w:rsidRPr="006F53F1" w:rsidRDefault="00E52490" w:rsidP="00DF6F90">
      <w:pPr>
        <w:rPr>
          <w:rFonts w:ascii="Arial" w:hAnsi="Arial"/>
          <w:szCs w:val="22"/>
        </w:rPr>
      </w:pPr>
    </w:p>
    <w:p w:rsidR="00E52490" w:rsidRPr="006F53F1" w:rsidRDefault="00E52490" w:rsidP="00E52490">
      <w:pPr>
        <w:rPr>
          <w:rFonts w:ascii="Arial" w:hAnsi="Arial"/>
          <w:szCs w:val="22"/>
        </w:rPr>
      </w:pPr>
    </w:p>
    <w:p w:rsidR="00E52490" w:rsidRPr="006F53F1" w:rsidRDefault="00E52490" w:rsidP="00E52490">
      <w:pPr>
        <w:rPr>
          <w:rFonts w:ascii="Arial" w:hAnsi="Arial"/>
          <w:szCs w:val="22"/>
        </w:rPr>
      </w:pPr>
    </w:p>
    <w:bookmarkEnd w:id="0"/>
    <w:p w:rsidR="00E52490" w:rsidRPr="006F53F1" w:rsidRDefault="00E52490" w:rsidP="00E52490">
      <w:pPr>
        <w:rPr>
          <w:rFonts w:ascii="Arial" w:hAnsi="Arial"/>
          <w:szCs w:val="22"/>
        </w:rPr>
      </w:pPr>
    </w:p>
    <w:sectPr w:rsidR="00E52490" w:rsidRPr="006F53F1" w:rsidSect="00410A66">
      <w:headerReference w:type="first" r:id="rId12"/>
      <w:footerReference w:type="first" r:id="rId13"/>
      <w:pgSz w:w="11900" w:h="16840"/>
      <w:pgMar w:top="1702" w:right="1127" w:bottom="2552" w:left="1134"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E6" w:rsidRDefault="008532E6" w:rsidP="007223FF">
      <w:r>
        <w:separator/>
      </w:r>
    </w:p>
  </w:endnote>
  <w:endnote w:type="continuationSeparator" w:id="0">
    <w:p w:rsidR="008532E6" w:rsidRDefault="008532E6" w:rsidP="007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5C1456" w:rsidRPr="001C3CDF" w:rsidTr="005C1456">
      <w:trPr>
        <w:trHeight w:val="422"/>
      </w:trPr>
      <w:tc>
        <w:tcPr>
          <w:tcW w:w="9493" w:type="dxa"/>
        </w:tcPr>
        <w:p w:rsidR="005D14A5" w:rsidRPr="00380E97" w:rsidRDefault="00380E97" w:rsidP="001C3CDF">
          <w:pPr>
            <w:pStyle w:val="FooterText"/>
            <w:spacing w:line="276" w:lineRule="auto"/>
            <w:rPr>
              <w:rStyle w:val="FooterHeadingChar"/>
              <w:rFonts w:asciiTheme="majorHAnsi" w:hAnsiTheme="majorHAnsi"/>
              <w:color w:val="auto"/>
            </w:rPr>
          </w:pPr>
          <w:r>
            <w:rPr>
              <w:rStyle w:val="FooterHeadingChar"/>
              <w:rFonts w:asciiTheme="majorHAnsi" w:hAnsiTheme="majorHAnsi"/>
              <w:color w:val="auto"/>
            </w:rPr>
            <w:t>Alvaston Moor</w:t>
          </w:r>
          <w:r w:rsidR="006B6036" w:rsidRPr="00380E97">
            <w:rPr>
              <w:rStyle w:val="FooterHeadingChar"/>
              <w:rFonts w:asciiTheme="majorHAnsi" w:hAnsiTheme="majorHAnsi"/>
              <w:color w:val="auto"/>
            </w:rPr>
            <w:t xml:space="preserve"> Academy</w:t>
          </w:r>
          <w:r w:rsidR="005D14A5" w:rsidRPr="00380E97">
            <w:rPr>
              <w:rStyle w:val="FooterHeadingChar"/>
              <w:rFonts w:asciiTheme="majorHAnsi" w:hAnsiTheme="majorHAnsi"/>
              <w:color w:val="auto"/>
            </w:rPr>
            <w:t xml:space="preserve"> </w:t>
          </w:r>
          <w:r w:rsidR="005D14A5" w:rsidRPr="00380E97">
            <w:rPr>
              <w:rFonts w:asciiTheme="majorHAnsi" w:hAnsiTheme="majorHAnsi"/>
            </w:rPr>
            <w:t>|</w:t>
          </w:r>
          <w:r w:rsidR="006B6036" w:rsidRPr="00380E97">
            <w:rPr>
              <w:rFonts w:asciiTheme="majorHAnsi" w:hAnsiTheme="majorHAnsi"/>
            </w:rPr>
            <w:t>Brackens Lane</w:t>
          </w:r>
          <w:r w:rsidR="001C3CDF" w:rsidRPr="00380E97">
            <w:rPr>
              <w:rFonts w:asciiTheme="majorHAnsi" w:hAnsiTheme="majorHAnsi"/>
            </w:rPr>
            <w:t xml:space="preserve">, </w:t>
          </w:r>
          <w:r w:rsidR="006B6036" w:rsidRPr="00380E97">
            <w:rPr>
              <w:rFonts w:asciiTheme="majorHAnsi" w:hAnsiTheme="majorHAnsi"/>
            </w:rPr>
            <w:t>Alvaston, Derby, DE24 0AN</w:t>
          </w:r>
          <w:r w:rsidR="005D14A5" w:rsidRPr="00380E97">
            <w:rPr>
              <w:rFonts w:asciiTheme="majorHAnsi" w:hAnsiTheme="majorHAnsi"/>
            </w:rPr>
            <w:t xml:space="preserve"> </w:t>
          </w:r>
        </w:p>
        <w:p w:rsidR="005D14A5" w:rsidRPr="00380E97" w:rsidRDefault="005D14A5" w:rsidP="005D14A5">
          <w:pPr>
            <w:pStyle w:val="FooterText"/>
            <w:spacing w:line="276" w:lineRule="auto"/>
            <w:rPr>
              <w:rStyle w:val="FooterHeadingChar"/>
              <w:rFonts w:asciiTheme="majorHAnsi" w:hAnsiTheme="majorHAnsi"/>
              <w:color w:val="auto"/>
            </w:rPr>
          </w:pPr>
          <w:r w:rsidRPr="00380E97">
            <w:rPr>
              <w:rStyle w:val="FooterHeadingChar"/>
              <w:rFonts w:asciiTheme="majorHAnsi" w:hAnsiTheme="majorHAnsi"/>
              <w:color w:val="auto"/>
            </w:rPr>
            <w:t>Telephone</w:t>
          </w:r>
          <w:r w:rsidRPr="00380E97">
            <w:rPr>
              <w:rFonts w:asciiTheme="majorHAnsi" w:hAnsiTheme="majorHAnsi"/>
            </w:rPr>
            <w:t xml:space="preserve">: </w:t>
          </w:r>
          <w:r w:rsidR="006B6036" w:rsidRPr="00380E97">
            <w:rPr>
              <w:rFonts w:asciiTheme="majorHAnsi" w:hAnsiTheme="majorHAnsi"/>
            </w:rPr>
            <w:t>01332 576777</w:t>
          </w:r>
          <w:r w:rsidRPr="00380E97">
            <w:rPr>
              <w:rFonts w:asciiTheme="majorHAnsi" w:hAnsiTheme="majorHAnsi"/>
            </w:rPr>
            <w:t xml:space="preserve">| </w:t>
          </w:r>
          <w:r w:rsidRPr="00380E97">
            <w:rPr>
              <w:rStyle w:val="FooterHeadingChar"/>
              <w:rFonts w:asciiTheme="majorHAnsi" w:hAnsiTheme="majorHAnsi"/>
              <w:color w:val="auto"/>
            </w:rPr>
            <w:t>Email</w:t>
          </w:r>
          <w:r w:rsidR="005C1456" w:rsidRPr="00380E97">
            <w:rPr>
              <w:rStyle w:val="FooterHeadingChar"/>
              <w:rFonts w:asciiTheme="majorHAnsi" w:hAnsiTheme="majorHAnsi"/>
              <w:color w:val="auto"/>
            </w:rPr>
            <w:t>:</w:t>
          </w:r>
          <w:r w:rsidRPr="00380E97">
            <w:rPr>
              <w:rFonts w:asciiTheme="majorHAnsi" w:hAnsiTheme="majorHAnsi"/>
            </w:rPr>
            <w:t xml:space="preserve"> </w:t>
          </w:r>
          <w:r w:rsidR="006B6036" w:rsidRPr="00380E97">
            <w:rPr>
              <w:rFonts w:asciiTheme="majorHAnsi" w:hAnsiTheme="majorHAnsi" w:cstheme="majorHAnsi"/>
            </w:rPr>
            <w:t>enquiries@</w:t>
          </w:r>
          <w:r w:rsidR="00380E97">
            <w:rPr>
              <w:rFonts w:asciiTheme="majorHAnsi" w:hAnsiTheme="majorHAnsi" w:cstheme="majorHAnsi"/>
            </w:rPr>
            <w:t xml:space="preserve">alvastonmoor.co.uk </w:t>
          </w:r>
          <w:r w:rsidRPr="00380E97">
            <w:rPr>
              <w:rFonts w:asciiTheme="majorHAnsi" w:hAnsiTheme="majorHAnsi"/>
            </w:rPr>
            <w:t xml:space="preserve">| </w:t>
          </w:r>
          <w:r w:rsidRPr="00380E97">
            <w:rPr>
              <w:rStyle w:val="FooterHeadingChar"/>
              <w:rFonts w:asciiTheme="majorHAnsi" w:hAnsiTheme="majorHAnsi"/>
              <w:color w:val="auto"/>
            </w:rPr>
            <w:t>Website:</w:t>
          </w:r>
          <w:r w:rsidRPr="00380E97">
            <w:rPr>
              <w:rFonts w:asciiTheme="majorHAnsi" w:hAnsiTheme="majorHAnsi"/>
            </w:rPr>
            <w:t xml:space="preserve"> </w:t>
          </w:r>
          <w:r w:rsidR="006B6036" w:rsidRPr="00380E97">
            <w:rPr>
              <w:rFonts w:asciiTheme="majorHAnsi" w:hAnsiTheme="majorHAnsi"/>
            </w:rPr>
            <w:t>www.</w:t>
          </w:r>
          <w:r w:rsidR="00380E97">
            <w:rPr>
              <w:rFonts w:asciiTheme="majorHAnsi" w:hAnsiTheme="majorHAnsi"/>
            </w:rPr>
            <w:t>alvastonmoor.co.uk</w:t>
          </w:r>
        </w:p>
        <w:p w:rsidR="005D14A5" w:rsidRPr="00380E97" w:rsidRDefault="005D14A5" w:rsidP="00380E97">
          <w:pPr>
            <w:pStyle w:val="FooterText"/>
            <w:spacing w:line="276" w:lineRule="auto"/>
            <w:rPr>
              <w:rStyle w:val="FooterHeadingChar"/>
              <w:color w:val="auto"/>
            </w:rPr>
          </w:pPr>
          <w:r w:rsidRPr="00380E97">
            <w:rPr>
              <w:rStyle w:val="FooterHeadingChar"/>
              <w:rFonts w:asciiTheme="majorHAnsi" w:hAnsiTheme="majorHAnsi"/>
              <w:color w:val="auto"/>
            </w:rPr>
            <w:t>Principal</w:t>
          </w:r>
          <w:r w:rsidR="00EB069F" w:rsidRPr="00380E97">
            <w:rPr>
              <w:rFonts w:asciiTheme="majorHAnsi" w:hAnsiTheme="majorHAnsi"/>
            </w:rPr>
            <w:t xml:space="preserve">: </w:t>
          </w:r>
          <w:r w:rsidR="00380E97">
            <w:rPr>
              <w:rFonts w:asciiTheme="majorHAnsi" w:hAnsiTheme="majorHAnsi"/>
            </w:rPr>
            <w:t>Michelle Strong</w:t>
          </w:r>
        </w:p>
      </w:tc>
    </w:tr>
    <w:tr w:rsidR="005C1456" w:rsidRPr="001C3CDF" w:rsidTr="005C1456">
      <w:trPr>
        <w:trHeight w:val="37"/>
      </w:trPr>
      <w:tc>
        <w:tcPr>
          <w:tcW w:w="9493" w:type="dxa"/>
          <w:vAlign w:val="center"/>
        </w:tcPr>
        <w:p w:rsidR="005C1456" w:rsidRPr="00380E97" w:rsidRDefault="005C1456" w:rsidP="005C1456">
          <w:pPr>
            <w:pStyle w:val="FooterText"/>
            <w:rPr>
              <w:rStyle w:val="FooterHeadingChar"/>
              <w:color w:val="auto"/>
              <w:sz w:val="6"/>
            </w:rPr>
          </w:pPr>
        </w:p>
        <w:p w:rsidR="005C1456" w:rsidRPr="00380E97" w:rsidRDefault="005C1456" w:rsidP="005C1456">
          <w:pPr>
            <w:pStyle w:val="FooterText"/>
            <w:rPr>
              <w:rStyle w:val="FooterHeadingChar"/>
              <w:color w:val="auto"/>
              <w:sz w:val="6"/>
            </w:rPr>
          </w:pPr>
          <w:r w:rsidRPr="00380E97">
            <w:rPr>
              <w:b/>
              <w:noProof/>
              <w:sz w:val="6"/>
              <w:lang w:eastAsia="en-GB"/>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38100</wp:posOffset>
                    </wp:positionV>
                    <wp:extent cx="5954395" cy="3810"/>
                    <wp:effectExtent l="0" t="0" r="27305" b="34290"/>
                    <wp:wrapNone/>
                    <wp:docPr id="6" name="Straight Connector 6"/>
                    <wp:cNvGraphicFramePr/>
                    <a:graphic xmlns:a="http://schemas.openxmlformats.org/drawingml/2006/main">
                      <a:graphicData uri="http://schemas.microsoft.com/office/word/2010/wordprocessingShape">
                        <wps:wsp>
                          <wps:cNvCnPr/>
                          <wps:spPr>
                            <a:xfrm>
                              <a:off x="0" y="0"/>
                              <a:ext cx="5954395" cy="381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0CC09"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469.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" strokecolor="#1f497d [3215]"/>
                </w:pict>
              </mc:Fallback>
            </mc:AlternateContent>
          </w:r>
        </w:p>
        <w:p w:rsidR="005C1456" w:rsidRPr="00380E97" w:rsidRDefault="005C1456" w:rsidP="005C1456">
          <w:pPr>
            <w:pStyle w:val="FooterText"/>
            <w:rPr>
              <w:rStyle w:val="FooterHeadingChar"/>
              <w:color w:val="auto"/>
              <w:sz w:val="6"/>
            </w:rPr>
          </w:pPr>
        </w:p>
        <w:p w:rsidR="005C1456" w:rsidRPr="00380E97" w:rsidRDefault="005C1456" w:rsidP="005C1456">
          <w:pPr>
            <w:pStyle w:val="FooterText"/>
            <w:rPr>
              <w:rStyle w:val="FooterHeadingChar"/>
              <w:color w:val="auto"/>
              <w:sz w:val="6"/>
            </w:rPr>
          </w:pPr>
          <w:r w:rsidRPr="00380E97">
            <w:rPr>
              <w:b/>
              <w:noProof/>
              <w:lang w:eastAsia="en-GB"/>
            </w:rPr>
            <w:drawing>
              <wp:anchor distT="0" distB="0" distL="114300" distR="114300" simplePos="0" relativeHeight="251667456" behindDoc="0" locked="0" layoutInCell="1" allowOverlap="1" wp14:anchorId="7C4DB0C7" wp14:editId="4B83BA2E">
                <wp:simplePos x="0" y="0"/>
                <wp:positionH relativeFrom="margin">
                  <wp:posOffset>5733415</wp:posOffset>
                </wp:positionH>
                <wp:positionV relativeFrom="paragraph">
                  <wp:posOffset>45720</wp:posOffset>
                </wp:positionV>
                <wp:extent cx="260350" cy="301625"/>
                <wp:effectExtent l="0" t="0" r="635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a:blip r:embed="rId1" cstate="print">
                          <a:extLst>
                            <a:ext uri="{28A0092B-C50C-407E-A947-70E740481C1C}">
                              <a14:useLocalDpi xmlns:a14="http://schemas.microsoft.com/office/drawing/2010/main"/>
                            </a:ext>
                          </a:extLst>
                        </a:blip>
                        <a:stretch>
                          <a:fillRect/>
                        </a:stretch>
                      </pic:blipFill>
                      <pic:spPr>
                        <a:xfrm>
                          <a:off x="0" y="0"/>
                          <a:ext cx="260350" cy="301625"/>
                        </a:xfrm>
                        <a:prstGeom prst="rect">
                          <a:avLst/>
                        </a:prstGeom>
                      </pic:spPr>
                    </pic:pic>
                  </a:graphicData>
                </a:graphic>
                <wp14:sizeRelH relativeFrom="page">
                  <wp14:pctWidth>0</wp14:pctWidth>
                </wp14:sizeRelH>
                <wp14:sizeRelV relativeFrom="page">
                  <wp14:pctHeight>0</wp14:pctHeight>
                </wp14:sizeRelV>
              </wp:anchor>
            </w:drawing>
          </w:r>
        </w:p>
      </w:tc>
    </w:tr>
    <w:tr w:rsidR="005C1456" w:rsidRPr="00E613D1" w:rsidTr="005C1456">
      <w:trPr>
        <w:trHeight w:val="400"/>
      </w:trPr>
      <w:tc>
        <w:tcPr>
          <w:tcW w:w="9493" w:type="dxa"/>
        </w:tcPr>
        <w:p w:rsidR="005C1456" w:rsidRPr="00380E97" w:rsidRDefault="00380E97" w:rsidP="005D14A5">
          <w:pPr>
            <w:pStyle w:val="FooterText"/>
            <w:spacing w:line="276" w:lineRule="auto"/>
            <w:rPr>
              <w:rFonts w:asciiTheme="majorHAnsi" w:hAnsiTheme="majorHAnsi"/>
            </w:rPr>
          </w:pPr>
          <w:r>
            <w:rPr>
              <w:rStyle w:val="FooterHeadingChar"/>
              <w:rFonts w:asciiTheme="majorHAnsi" w:hAnsiTheme="majorHAnsi"/>
              <w:color w:val="auto"/>
            </w:rPr>
            <w:t>Alvaston Moor Academy</w:t>
          </w:r>
          <w:r w:rsidR="006B6036" w:rsidRPr="00380E97">
            <w:rPr>
              <w:rStyle w:val="FooterHeadingChar"/>
              <w:rFonts w:asciiTheme="majorHAnsi" w:hAnsiTheme="majorHAnsi"/>
              <w:color w:val="auto"/>
            </w:rPr>
            <w:t xml:space="preserve"> </w:t>
          </w:r>
          <w:r w:rsidR="005C1456" w:rsidRPr="00380E97">
            <w:rPr>
              <w:rStyle w:val="FooterHeadingChar"/>
              <w:rFonts w:asciiTheme="majorHAnsi" w:hAnsiTheme="majorHAnsi"/>
              <w:color w:val="auto"/>
            </w:rPr>
            <w:t xml:space="preserve">is a member of Archway Learning Trust </w:t>
          </w:r>
          <w:r w:rsidR="005C1456" w:rsidRPr="00380E97">
            <w:t>|</w:t>
          </w:r>
          <w:r w:rsidR="005C1456" w:rsidRPr="00380E97">
            <w:rPr>
              <w:rStyle w:val="FooterHeadingChar"/>
              <w:rFonts w:asciiTheme="majorHAnsi" w:hAnsiTheme="majorHAnsi"/>
              <w:color w:val="auto"/>
            </w:rPr>
            <w:t xml:space="preserve"> </w:t>
          </w:r>
          <w:r w:rsidR="005C1456" w:rsidRPr="00380E97">
            <w:rPr>
              <w:rFonts w:asciiTheme="majorHAnsi" w:hAnsiTheme="majorHAnsi"/>
            </w:rPr>
            <w:t xml:space="preserve">Registered in England and Wales. Registration No. 7875164 </w:t>
          </w:r>
        </w:p>
        <w:p w:rsidR="005C1456" w:rsidRPr="00380E97" w:rsidRDefault="005C1456" w:rsidP="005D14A5">
          <w:pPr>
            <w:pStyle w:val="FooterText"/>
            <w:rPr>
              <w:rStyle w:val="FooterHeadingChar"/>
              <w:color w:val="auto"/>
            </w:rPr>
          </w:pPr>
          <w:r w:rsidRPr="00380E97">
            <w:rPr>
              <w:rStyle w:val="FooterHeadingChar"/>
              <w:rFonts w:asciiTheme="majorHAnsi" w:hAnsiTheme="majorHAnsi"/>
              <w:color w:val="auto"/>
            </w:rPr>
            <w:t>Registered Office</w:t>
          </w:r>
          <w:r w:rsidRPr="00380E97">
            <w:rPr>
              <w:rFonts w:asciiTheme="majorHAnsi" w:hAnsiTheme="majorHAnsi"/>
            </w:rPr>
            <w:t>: Aspley Lane, Nottingham, NG8 5GY</w:t>
          </w:r>
        </w:p>
      </w:tc>
    </w:tr>
  </w:tbl>
  <w:p w:rsidR="00141D42" w:rsidRDefault="005D14A5" w:rsidP="005D14A5">
    <w:pPr>
      <w:pStyle w:val="Footer"/>
      <w:tabs>
        <w:tab w:val="clear" w:pos="4320"/>
        <w:tab w:val="clear" w:pos="8640"/>
        <w:tab w:val="left" w:pos="11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E6" w:rsidRDefault="008532E6" w:rsidP="007223FF">
      <w:r>
        <w:separator/>
      </w:r>
    </w:p>
  </w:footnote>
  <w:footnote w:type="continuationSeparator" w:id="0">
    <w:p w:rsidR="008532E6" w:rsidRDefault="008532E6" w:rsidP="0072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A3" w:rsidRDefault="002E41A3" w:rsidP="00410A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0EC"/>
    <w:multiLevelType w:val="hybridMultilevel"/>
    <w:tmpl w:val="43A47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08"/>
    <w:rsid w:val="000730E5"/>
    <w:rsid w:val="00077B9E"/>
    <w:rsid w:val="00141D42"/>
    <w:rsid w:val="00145031"/>
    <w:rsid w:val="00195652"/>
    <w:rsid w:val="001C3CDF"/>
    <w:rsid w:val="0020548E"/>
    <w:rsid w:val="0023660E"/>
    <w:rsid w:val="002E0D3F"/>
    <w:rsid w:val="002E41A3"/>
    <w:rsid w:val="00355C06"/>
    <w:rsid w:val="00380E97"/>
    <w:rsid w:val="003B3800"/>
    <w:rsid w:val="00410A66"/>
    <w:rsid w:val="0041382A"/>
    <w:rsid w:val="00425E96"/>
    <w:rsid w:val="004A3A44"/>
    <w:rsid w:val="004C5053"/>
    <w:rsid w:val="00541BA9"/>
    <w:rsid w:val="00544EA7"/>
    <w:rsid w:val="005711AE"/>
    <w:rsid w:val="005C1456"/>
    <w:rsid w:val="005C14E6"/>
    <w:rsid w:val="005D14A5"/>
    <w:rsid w:val="0060792A"/>
    <w:rsid w:val="00650B0F"/>
    <w:rsid w:val="00656FF6"/>
    <w:rsid w:val="00664256"/>
    <w:rsid w:val="00667924"/>
    <w:rsid w:val="006B6036"/>
    <w:rsid w:val="006F53F1"/>
    <w:rsid w:val="007223FF"/>
    <w:rsid w:val="00747A99"/>
    <w:rsid w:val="0078070C"/>
    <w:rsid w:val="00790211"/>
    <w:rsid w:val="0079750F"/>
    <w:rsid w:val="007D57F6"/>
    <w:rsid w:val="007E362C"/>
    <w:rsid w:val="0083469F"/>
    <w:rsid w:val="008532E6"/>
    <w:rsid w:val="00886E48"/>
    <w:rsid w:val="008D12B2"/>
    <w:rsid w:val="008F126A"/>
    <w:rsid w:val="00906950"/>
    <w:rsid w:val="00AA4D96"/>
    <w:rsid w:val="00B32EE4"/>
    <w:rsid w:val="00B95B3C"/>
    <w:rsid w:val="00BA02D2"/>
    <w:rsid w:val="00BA1FEA"/>
    <w:rsid w:val="00C11FC0"/>
    <w:rsid w:val="00C40086"/>
    <w:rsid w:val="00D07D08"/>
    <w:rsid w:val="00D9771A"/>
    <w:rsid w:val="00DC75CC"/>
    <w:rsid w:val="00DF6F90"/>
    <w:rsid w:val="00E21DC1"/>
    <w:rsid w:val="00E52490"/>
    <w:rsid w:val="00EB069F"/>
    <w:rsid w:val="00EF08F5"/>
    <w:rsid w:val="00FB45F2"/>
    <w:rsid w:val="00FE78F5"/>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05030A8B-F3CD-4277-B354-94528E14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17"/>
        <w:szCs w:val="17"/>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9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FF"/>
    <w:pPr>
      <w:tabs>
        <w:tab w:val="center" w:pos="4320"/>
        <w:tab w:val="right" w:pos="8640"/>
      </w:tabs>
    </w:pPr>
  </w:style>
  <w:style w:type="character" w:customStyle="1" w:styleId="HeaderChar">
    <w:name w:val="Header Char"/>
    <w:basedOn w:val="DefaultParagraphFont"/>
    <w:link w:val="Header"/>
    <w:uiPriority w:val="99"/>
    <w:rsid w:val="007223FF"/>
  </w:style>
  <w:style w:type="paragraph" w:styleId="Footer">
    <w:name w:val="footer"/>
    <w:basedOn w:val="Normal"/>
    <w:link w:val="FooterChar"/>
    <w:uiPriority w:val="99"/>
    <w:unhideWhenUsed/>
    <w:rsid w:val="007223FF"/>
    <w:pPr>
      <w:tabs>
        <w:tab w:val="center" w:pos="4320"/>
        <w:tab w:val="right" w:pos="8640"/>
      </w:tabs>
    </w:pPr>
  </w:style>
  <w:style w:type="character" w:customStyle="1" w:styleId="FooterChar">
    <w:name w:val="Footer Char"/>
    <w:basedOn w:val="DefaultParagraphFont"/>
    <w:link w:val="Footer"/>
    <w:uiPriority w:val="99"/>
    <w:rsid w:val="007223FF"/>
  </w:style>
  <w:style w:type="paragraph" w:styleId="BalloonText">
    <w:name w:val="Balloon Text"/>
    <w:basedOn w:val="Normal"/>
    <w:link w:val="BalloonTextChar"/>
    <w:uiPriority w:val="99"/>
    <w:semiHidden/>
    <w:unhideWhenUsed/>
    <w:rsid w:val="007223F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3FF"/>
    <w:rPr>
      <w:rFonts w:ascii="Lucida Grande" w:hAnsi="Lucida Grande"/>
      <w:sz w:val="18"/>
      <w:szCs w:val="18"/>
    </w:rPr>
  </w:style>
  <w:style w:type="paragraph" w:styleId="NormalWeb">
    <w:name w:val="Normal (Web)"/>
    <w:basedOn w:val="Normal"/>
    <w:uiPriority w:val="99"/>
    <w:semiHidden/>
    <w:unhideWhenUsed/>
    <w:rsid w:val="00747A99"/>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DC75CC"/>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link w:val="FooterHeadingChar"/>
    <w:qFormat/>
    <w:rsid w:val="00DC75CC"/>
    <w:rPr>
      <w:rFonts w:ascii="Arial" w:eastAsiaTheme="minorHAnsi" w:hAnsi="Arial"/>
      <w:b/>
      <w:color w:val="244061" w:themeColor="accent1" w:themeShade="80"/>
      <w:sz w:val="14"/>
      <w:szCs w:val="16"/>
      <w:lang w:val="en-GB"/>
    </w:rPr>
  </w:style>
  <w:style w:type="paragraph" w:customStyle="1" w:styleId="FooterText">
    <w:name w:val="Footer Text"/>
    <w:basedOn w:val="Normal"/>
    <w:link w:val="FooterTextChar"/>
    <w:qFormat/>
    <w:rsid w:val="00DC75CC"/>
    <w:rPr>
      <w:rFonts w:ascii="Arial" w:eastAsiaTheme="minorHAnsi" w:hAnsi="Arial"/>
      <w:color w:val="auto"/>
      <w:sz w:val="14"/>
      <w:szCs w:val="16"/>
      <w:lang w:val="en-GB"/>
    </w:rPr>
  </w:style>
  <w:style w:type="character" w:customStyle="1" w:styleId="FooterHeadingChar">
    <w:name w:val="Footer Heading Char"/>
    <w:basedOn w:val="DefaultParagraphFont"/>
    <w:link w:val="FooterHeading"/>
    <w:rsid w:val="00DC75CC"/>
    <w:rPr>
      <w:rFonts w:eastAsiaTheme="minorHAnsi"/>
      <w:b/>
      <w:color w:val="244061" w:themeColor="accent1" w:themeShade="80"/>
      <w:sz w:val="14"/>
      <w:szCs w:val="16"/>
      <w:lang w:val="en-GB"/>
    </w:rPr>
  </w:style>
  <w:style w:type="character" w:customStyle="1" w:styleId="FooterTextChar">
    <w:name w:val="Footer Text Char"/>
    <w:basedOn w:val="DefaultParagraphFont"/>
    <w:link w:val="FooterText"/>
    <w:rsid w:val="00DC75CC"/>
    <w:rPr>
      <w:rFonts w:eastAsiaTheme="minorHAnsi"/>
      <w:color w:val="auto"/>
      <w:sz w:val="14"/>
      <w:szCs w:val="16"/>
      <w:lang w:val="en-GB"/>
    </w:rPr>
  </w:style>
  <w:style w:type="character" w:styleId="Hyperlink">
    <w:name w:val="Hyperlink"/>
    <w:basedOn w:val="DefaultParagraphFont"/>
    <w:uiPriority w:val="99"/>
    <w:unhideWhenUsed/>
    <w:rsid w:val="005D14A5"/>
    <w:rPr>
      <w:color w:val="0000FF" w:themeColor="hyperlink"/>
      <w:u w:val="single"/>
    </w:rPr>
  </w:style>
  <w:style w:type="paragraph" w:styleId="BodyText">
    <w:name w:val="Body Text"/>
    <w:basedOn w:val="Normal"/>
    <w:link w:val="BodyTextChar"/>
    <w:rsid w:val="0041382A"/>
    <w:pPr>
      <w:ind w:right="-1774"/>
    </w:pPr>
    <w:rPr>
      <w:rFonts w:ascii="Times New Roman" w:eastAsia="Times New Roman" w:hAnsi="Times New Roman" w:cs="Times New Roman"/>
      <w:b/>
      <w:bCs/>
      <w:color w:val="auto"/>
      <w:sz w:val="24"/>
      <w:szCs w:val="24"/>
      <w:lang w:val="en-GB"/>
    </w:rPr>
  </w:style>
  <w:style w:type="character" w:customStyle="1" w:styleId="BodyTextChar">
    <w:name w:val="Body Text Char"/>
    <w:basedOn w:val="DefaultParagraphFont"/>
    <w:link w:val="BodyText"/>
    <w:rsid w:val="0041382A"/>
    <w:rPr>
      <w:rFonts w:ascii="Times New Roman" w:eastAsia="Times New Roman" w:hAnsi="Times New Roman" w:cs="Times New Roman"/>
      <w:b/>
      <w:bCs/>
      <w:color w:val="auto"/>
      <w:sz w:val="24"/>
      <w:szCs w:val="24"/>
      <w:lang w:val="en-GB"/>
    </w:rPr>
  </w:style>
  <w:style w:type="paragraph" w:customStyle="1" w:styleId="xmsonormal">
    <w:name w:val="x_msonormal"/>
    <w:basedOn w:val="Normal"/>
    <w:rsid w:val="006F53F1"/>
    <w:rPr>
      <w:rFonts w:ascii="Times New Roman" w:eastAsiaTheme="minorHAnsi"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247">
      <w:bodyDiv w:val="1"/>
      <w:marLeft w:val="0"/>
      <w:marRight w:val="0"/>
      <w:marTop w:val="0"/>
      <w:marBottom w:val="0"/>
      <w:divBdr>
        <w:top w:val="none" w:sz="0" w:space="0" w:color="auto"/>
        <w:left w:val="none" w:sz="0" w:space="0" w:color="auto"/>
        <w:bottom w:val="none" w:sz="0" w:space="0" w:color="auto"/>
        <w:right w:val="none" w:sz="0" w:space="0" w:color="auto"/>
      </w:divBdr>
    </w:div>
    <w:div w:id="1922174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br01.safelinks.protection.outlook.com/?url=https%3A%2F%2Fforms.office.com%2FPages%2FResponsePage.aspx%3Fid%3DiQyZI2eu_EqHzkcMl6_rN5GC5vNdQYNCnbQEe_z9fJBUMEZWOFlWMkRFWDVYT0hDN0VFM1BLVk9TWS4u&amp;data=04%7C01%7Cjtagg%40alvastonmoor.co.uk%7Cfb83f4b307454c985db008d9b670db8c%7C23990c89ae674afc87ce470c97afeb37%7C0%7C0%7C637741418092560622%7CUnknown%7CTWFpbGZsb3d8eyJWIjoiMC4wLjAwMDAiLCJQIjoiV2luMzIiLCJBTiI6Ik1haWwiLCJXVCI6Mn0%3D%7C3000&amp;sdata=BXswd5WDfuMfZ1qEHHjwz6KgZigHH7lgwNClUExjBVw%3D&amp;reserved=0" TargetMode="External"/><Relationship Id="rId4" Type="http://schemas.openxmlformats.org/officeDocument/2006/relationships/settings" Target="settings.xml"/><Relationship Id="rId9" Type="http://schemas.openxmlformats.org/officeDocument/2006/relationships/hyperlink" Target="https://www.thenational.academ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D423-526C-4089-BFD5-1D8C6A7D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dc:creator>
  <cp:keywords/>
  <dc:description/>
  <cp:lastModifiedBy>Moore, Kayleigh</cp:lastModifiedBy>
  <cp:revision>2</cp:revision>
  <cp:lastPrinted>2021-01-29T09:55:00Z</cp:lastPrinted>
  <dcterms:created xsi:type="dcterms:W3CDTF">2021-12-20T14:51:00Z</dcterms:created>
  <dcterms:modified xsi:type="dcterms:W3CDTF">2021-12-20T14:51:00Z</dcterms:modified>
</cp:coreProperties>
</file>