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80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21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September 2020</w:t>
      </w:r>
    </w:p>
    <w:p>
      <w:pPr>
        <w:spacing w:after="180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Dear Parents and Carers</w:t>
      </w:r>
    </w:p>
    <w:p>
      <w:pPr>
        <w:spacing w:after="180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Unfortunately we are now in the position to confirm a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case of COVID-19 within Year 7.  </w:t>
      </w:r>
      <w:r>
        <w:rPr>
          <w:rFonts w:asciiTheme="majorHAnsi" w:hAnsiTheme="majorHAnsi" w:cstheme="majorHAnsi"/>
          <w:sz w:val="22"/>
          <w:szCs w:val="22"/>
          <w:lang w:eastAsia="en-GB"/>
        </w:rPr>
        <w:t>However because of our staggered start to the term</w:t>
      </w:r>
      <w:r>
        <w:rPr>
          <w:rFonts w:asciiTheme="majorHAnsi" w:hAnsiTheme="majorHAnsi" w:cstheme="majorHAnsi"/>
          <w:sz w:val="22"/>
          <w:szCs w:val="22"/>
          <w:lang w:eastAsia="en-GB"/>
        </w:rPr>
        <w:t>, the student</w:t>
      </w:r>
      <w:r>
        <w:rPr>
          <w:rFonts w:asciiTheme="majorHAnsi" w:hAnsiTheme="majorHAnsi" w:cstheme="majorHAnsi"/>
          <w:sz w:val="22"/>
          <w:szCs w:val="22"/>
          <w:lang w:eastAsia="en-GB"/>
        </w:rPr>
        <w:t> was not in school during the 48 hours before the onset of symptoms</w:t>
      </w:r>
      <w:r>
        <w:rPr>
          <w:rFonts w:asciiTheme="majorHAnsi" w:hAnsiTheme="majorHAnsi" w:cstheme="majorHAnsi"/>
          <w:sz w:val="22"/>
          <w:szCs w:val="22"/>
          <w:lang w:eastAsia="en-GB"/>
        </w:rPr>
        <w:t>, which is when it’s infectious</w:t>
      </w:r>
      <w:r>
        <w:rPr>
          <w:rFonts w:asciiTheme="majorHAnsi" w:hAnsiTheme="majorHAnsi" w:cstheme="majorHAnsi"/>
          <w:sz w:val="22"/>
          <w:szCs w:val="22"/>
          <w:lang w:eastAsia="en-GB"/>
        </w:rPr>
        <w:t>.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Following advice from Public Health England and the NHS, no further action is needed and the school will remain open to all students.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I do understand you may be concerned but we are extremely vigilant in following the guidance to keep the school safe.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 Please continue to encourage your child to wear a mask in the building. </w:t>
      </w:r>
    </w:p>
    <w:p>
      <w:pPr>
        <w:spacing w:after="180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You may also find the following information helpful: </w:t>
      </w:r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bookmarkStart w:id="0" w:name="_Hlk51150122"/>
      <w:r>
        <w:rPr>
          <w:rFonts w:asciiTheme="majorHAnsi" w:hAnsiTheme="majorHAnsi" w:cstheme="majorHAnsi"/>
          <w:b/>
          <w:bCs/>
          <w:sz w:val="22"/>
          <w:szCs w:val="22"/>
          <w:lang w:eastAsia="en-GB"/>
        </w:rPr>
        <w:t xml:space="preserve">What to do if your child develops symptoms of COVID-19 </w:t>
      </w:r>
      <w:bookmarkEnd w:id="0"/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 Further information is available at: </w:t>
      </w:r>
      <w:hyperlink r:id="rId7" w:tgtFrame="_blank" w:history="1">
        <w:r>
          <w:rPr>
            <w:rStyle w:val="Hyperlink"/>
            <w:rFonts w:asciiTheme="majorHAnsi" w:hAnsiTheme="majorHAnsi" w:cstheme="majorHAnsi"/>
            <w:color w:val="0000FF"/>
            <w:sz w:val="22"/>
            <w:szCs w:val="22"/>
            <w:lang w:eastAsia="en-GB"/>
          </w:rPr>
          <w:t>https://www.gov.uk/government/publications/covid-19-stay-at-home-guidance/stay-at-home-guidance-for-households-with-possible-coronavirus-covid-19-infection</w:t>
        </w:r>
      </w:hyperlink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eastAsia="en-GB"/>
        </w:rPr>
        <w:t>Symptoms</w:t>
      </w:r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The most common symptoms of coronavirus (COVID-19) are recent onset of:</w:t>
      </w:r>
    </w:p>
    <w:p>
      <w:pPr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a new continuous cough</w:t>
      </w:r>
    </w:p>
    <w:p>
      <w:pPr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a high temperature</w:t>
      </w:r>
    </w:p>
    <w:p>
      <w:pPr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a loss of, or change in, your normal sense of taste or smell (anosmia)</w:t>
      </w:r>
    </w:p>
    <w:p>
      <w:pPr>
        <w:rPr>
          <w:rFonts w:asciiTheme="majorHAnsi" w:eastAsiaTheme="min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 </w:t>
      </w:r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eastAsia="en-GB"/>
        </w:rPr>
        <w:t>For most people, coronavirus (COVID-19) will be a mild illness.</w:t>
      </w:r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If your child or anyone in the household does develop symptoms, you can seek advice from NHS 111 at </w:t>
      </w:r>
      <w:hyperlink r:id="rId8" w:tgtFrame="_blank" w:history="1">
        <w:r>
          <w:rPr>
            <w:rStyle w:val="Hyperlink"/>
            <w:rFonts w:asciiTheme="majorHAnsi" w:hAnsiTheme="majorHAnsi" w:cstheme="majorHAnsi"/>
            <w:color w:val="0000FF"/>
            <w:sz w:val="22"/>
            <w:szCs w:val="22"/>
            <w:lang w:eastAsia="en-GB"/>
          </w:rPr>
          <w:t>https://www.nhs.uk/conditions/coronavirus-covid-19/check-if-you-have-coronavirus-symptoms/</w:t>
        </w:r>
      </w:hyperlink>
      <w:r>
        <w:rPr>
          <w:rFonts w:asciiTheme="majorHAnsi" w:hAnsiTheme="majorHAnsi" w:cstheme="majorHAnsi"/>
          <w:sz w:val="22"/>
          <w:szCs w:val="22"/>
          <w:lang w:eastAsia="en-GB"/>
        </w:rPr>
        <w:t xml:space="preserve"> or by phoning 111.</w:t>
      </w:r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 </w:t>
      </w:r>
      <w:r>
        <w:rPr>
          <w:rFonts w:asciiTheme="majorHAnsi" w:hAnsiTheme="majorHAnsi" w:cstheme="majorHAnsi"/>
          <w:b/>
          <w:bCs/>
          <w:sz w:val="22"/>
          <w:szCs w:val="22"/>
          <w:lang w:eastAsia="en-GB"/>
        </w:rPr>
        <w:t>How to stop COVID-19 spreading</w:t>
      </w:r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There are things you can do to help reduce the risk of you and anyone you live with getting ill with COVID-19</w:t>
      </w:r>
    </w:p>
    <w:p>
      <w:pPr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wash your hands with soap and water often – do this for at least 20 seconds </w:t>
      </w:r>
    </w:p>
    <w:p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use hand sanitiser gel if soap and water are not available</w:t>
      </w:r>
    </w:p>
    <w:p>
      <w:pPr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wash your hands as soon as you get home</w:t>
      </w:r>
    </w:p>
    <w:p>
      <w:pPr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cover your mouth and nose with a tissue or your sleeve (not your hands) when you cough or sneeze</w:t>
      </w:r>
    </w:p>
    <w:p>
      <w:pPr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put used tissues in the bin immediately and wash your hands afterwards</w:t>
      </w:r>
    </w:p>
    <w:p>
      <w:pPr>
        <w:spacing w:after="180"/>
        <w:rPr>
          <w:rFonts w:asciiTheme="majorHAnsi" w:hAnsiTheme="majorHAnsi" w:cstheme="majorHAnsi"/>
          <w:b/>
          <w:bCs/>
          <w:sz w:val="22"/>
          <w:szCs w:val="22"/>
          <w:lang w:eastAsia="en-GB"/>
        </w:rPr>
      </w:pPr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eastAsia="en-GB"/>
        </w:rPr>
        <w:t>Further Information</w:t>
      </w:r>
    </w:p>
    <w:p>
      <w:pPr>
        <w:spacing w:after="180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Further information is available at </w:t>
      </w:r>
      <w:hyperlink r:id="rId9" w:tgtFrame="_blank" w:history="1">
        <w:r>
          <w:rPr>
            <w:rStyle w:val="Hyperlink"/>
            <w:rFonts w:asciiTheme="majorHAnsi" w:hAnsiTheme="majorHAnsi" w:cstheme="majorHAnsi"/>
            <w:color w:val="0000FF"/>
            <w:sz w:val="22"/>
            <w:szCs w:val="22"/>
            <w:lang w:eastAsia="en-GB"/>
          </w:rPr>
          <w:t>https://www.nhs.uk/conditions/coronavirus-covid-19/</w:t>
        </w:r>
      </w:hyperlink>
      <w:r>
        <w:rPr>
          <w:rFonts w:asciiTheme="majorHAnsi" w:hAnsiTheme="majorHAnsi" w:cstheme="majorHAnsi"/>
          <w:sz w:val="22"/>
          <w:szCs w:val="22"/>
          <w:lang w:eastAsia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eastAsia="en-GB"/>
        </w:rPr>
        <w:t xml:space="preserve">The safety of our students, staff and community is our number one priority. Thank you for your continued support. </w:t>
      </w:r>
    </w:p>
    <w:p>
      <w:pPr>
        <w:spacing w:after="180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>Take care and stay safe  </w:t>
      </w:r>
    </w:p>
    <w:p>
      <w:pPr>
        <w:spacing w:after="180"/>
        <w:jc w:val="both"/>
        <w:rPr>
          <w:rFonts w:asciiTheme="majorHAnsi" w:hAnsiTheme="majorHAnsi" w:cstheme="majorHAnsi"/>
          <w:sz w:val="22"/>
          <w:szCs w:val="22"/>
          <w:lang w:eastAsia="en-GB"/>
        </w:rPr>
      </w:pPr>
      <w:r>
        <w:rPr>
          <w:rFonts w:asciiTheme="majorHAnsi" w:hAnsiTheme="majorHAnsi" w:cstheme="majorHAnsi"/>
          <w:sz w:val="22"/>
          <w:szCs w:val="22"/>
          <w:lang w:eastAsia="en-GB"/>
        </w:rPr>
        <w:t xml:space="preserve"> Jo Harlow </w:t>
      </w:r>
    </w:p>
    <w:p>
      <w:pPr>
        <w:spacing w:after="18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sz w:val="22"/>
          <w:szCs w:val="22"/>
          <w:lang w:eastAsia="en-GB"/>
        </w:rPr>
        <w:t>Headteacher</w:t>
      </w:r>
      <w:proofErr w:type="spellEnd"/>
    </w:p>
    <w:sectPr>
      <w:headerReference w:type="default" r:id="rId10"/>
      <w:footerReference w:type="default" r:id="rId11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inline distT="0" distB="0" distL="0" distR="0">
          <wp:extent cx="6133749" cy="135826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es Brook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174" cy="136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6175375" cy="13709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ri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37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129F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E81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32A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C0C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D23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1A5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AE7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322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46C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4A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B67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9679C1"/>
    <w:multiLevelType w:val="multilevel"/>
    <w:tmpl w:val="66D0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BC00E3"/>
    <w:multiLevelType w:val="multilevel"/>
    <w:tmpl w:val="46D4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135507"/>
    <w:multiLevelType w:val="hybridMultilevel"/>
    <w:tmpl w:val="46E2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97C49"/>
    <w:multiLevelType w:val="hybridMultilevel"/>
    <w:tmpl w:val="F05A5964"/>
    <w:lvl w:ilvl="0" w:tplc="E4ECE17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C8C68-928E-4295-9CF6-4A50217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Wells</dc:creator>
  <cp:keywords/>
  <cp:lastModifiedBy>Ms S McCluskie</cp:lastModifiedBy>
  <cp:revision>2</cp:revision>
  <cp:lastPrinted>2020-07-09T10:57:00Z</cp:lastPrinted>
  <dcterms:created xsi:type="dcterms:W3CDTF">2020-09-21T14:10:00Z</dcterms:created>
  <dcterms:modified xsi:type="dcterms:W3CDTF">2020-09-21T14:10:00Z</dcterms:modified>
</cp:coreProperties>
</file>